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Agrilus planipennis</w:t>
      </w:r>
      <w:r w:rsidRPr="00820BED">
        <w:rPr>
          <w:rFonts w:eastAsia="Calibri"/>
        </w:rPr>
        <w:t xml:space="preserve"> Fairmaire) is an introduced woodboring beetle (Coleoptera: Buprestidae)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r w:rsidR="007C4625" w:rsidRPr="00820BED">
        <w:t xml:space="preserve">control </w:t>
      </w:r>
      <w:r w:rsidR="00625BF3">
        <w:t xml:space="preserve">of </w:t>
      </w:r>
      <w:r w:rsidR="007C4625" w:rsidRPr="00820BED">
        <w:t>EAB populations, several biological control agents</w:t>
      </w:r>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r w:rsidR="00A74B9D" w:rsidRPr="00820BED">
        <w:rPr>
          <w:i/>
          <w:iCs/>
        </w:rPr>
        <w:t>Tetrastichus planipennisi</w:t>
      </w:r>
      <w:r w:rsidR="00A74B9D" w:rsidRPr="00820BED">
        <w:t xml:space="preserve"> </w:t>
      </w:r>
      <w:r w:rsidR="00335CA1" w:rsidRPr="00820BED">
        <w:t>Yang (Hymenoptera: Eulophidae)</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r w:rsidR="001C039E" w:rsidRPr="00820BED">
        <w:rPr>
          <w:i/>
          <w:iCs/>
        </w:rPr>
        <w:t>Spathius galinae</w:t>
      </w:r>
      <w:r w:rsidR="001C039E" w:rsidRPr="00820BED">
        <w:t xml:space="preserve"> Belokobylskij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r w:rsidR="007869AF" w:rsidRPr="007869AF">
        <w:rPr>
          <w:i/>
          <w:iCs/>
        </w:rPr>
        <w:t>Oobius agrili</w:t>
      </w:r>
      <w:r w:rsidR="007869AF">
        <w:t xml:space="preserve"> (Hymenoptera: Encyrtidae)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2C59F7A4"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commentRangeStart w:id="3"/>
      <w:commentRangeStart w:id="4"/>
      <w:r w:rsidR="009344AB">
        <w:t>.</w:t>
      </w:r>
      <w:r w:rsidR="00371684">
        <w:t xml:space="preserve"> </w:t>
      </w:r>
      <w:commentRangeEnd w:id="3"/>
      <w:r w:rsidR="002802E4">
        <w:rPr>
          <w:rStyle w:val="CommentReference"/>
        </w:rPr>
        <w:commentReference w:id="3"/>
      </w:r>
      <w:commentRangeEnd w:id="4"/>
      <w:r w:rsidR="0013621C">
        <w:rPr>
          <w:rStyle w:val="CommentReference"/>
        </w:rPr>
        <w:commentReference w:id="4"/>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2954CF">
        <w:instrText xml:space="preserve"> ADDIN ZOTERO_ITEM CSL_CITATION {"citationID":"2DWFkvaZ","properties":{"formattedCitation":"(Smith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2954CF">
        <w:fldChar w:fldCharType="separate"/>
      </w:r>
      <w:r w:rsidR="002954CF" w:rsidRPr="002954CF">
        <w:t>(Smith 2006)</w:t>
      </w:r>
      <w:r w:rsidR="002954CF">
        <w:fldChar w:fldCharType="end"/>
      </w:r>
      <w:r w:rsidR="004748E0">
        <w:t>.</w:t>
      </w:r>
    </w:p>
    <w:p w14:paraId="19665F22" w14:textId="77777777" w:rsidR="00EB1882" w:rsidRPr="00820BED" w:rsidRDefault="00EB1882"/>
    <w:p w14:paraId="18F6EDF5" w14:textId="71FCDD1E"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commentRangeStart w:id="5"/>
      <w:r w:rsidR="00D672E2">
        <w:rPr>
          <w:color w:val="000000" w:themeColor="text1"/>
        </w:rPr>
        <w:t>.</w:t>
      </w:r>
      <w:commentRangeEnd w:id="5"/>
      <w:r w:rsidR="001C2D10">
        <w:rPr>
          <w:rStyle w:val="CommentReference"/>
        </w:rPr>
        <w:commentReference w:id="5"/>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 xml:space="preserve">the associations between hydrology and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6"/>
      <w:r w:rsidR="00010999" w:rsidRPr="00820BED">
        <w:rPr>
          <w:rFonts w:eastAsia="Calibri"/>
          <w:color w:val="000000" w:themeColor="text1"/>
        </w:rPr>
        <w:t>.</w:t>
      </w:r>
      <w:r w:rsidR="002222EF" w:rsidRPr="00820BED">
        <w:rPr>
          <w:rFonts w:eastAsia="Calibri"/>
          <w:color w:val="000000" w:themeColor="text1"/>
        </w:rPr>
        <w:t xml:space="preserve"> </w:t>
      </w:r>
      <w:commentRangeEnd w:id="6"/>
      <w:r w:rsidR="00B11AD4">
        <w:rPr>
          <w:rStyle w:val="CommentReference"/>
        </w:rPr>
        <w:commentReference w:id="6"/>
      </w:r>
      <w:r w:rsidR="00123796">
        <w:rPr>
          <w:rFonts w:eastAsia="Calibri"/>
          <w:color w:val="000000" w:themeColor="text1"/>
        </w:rPr>
        <w:t xml:space="preserve">To further explore the </w:t>
      </w:r>
      <w:r w:rsidR="00123796">
        <w:rPr>
          <w:rFonts w:eastAsia="Calibri"/>
          <w:color w:val="000000" w:themeColor="text1"/>
        </w:rPr>
        <w:lastRenderedPageBreak/>
        <w:t>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in floodplains with water-saturated soils</w:t>
      </w:r>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 and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tuliptree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and musclewood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7"/>
      <w:r w:rsidR="00364409" w:rsidRPr="00820BED">
        <w:t>4 m</w:t>
      </w:r>
      <w:r w:rsidR="00364409" w:rsidRPr="00820BED">
        <w:rPr>
          <w:vertAlign w:val="superscript"/>
        </w:rPr>
        <w:t>2</w:t>
      </w:r>
      <w:r w:rsidR="005C648E" w:rsidRPr="00820BED">
        <w:t xml:space="preserve"> </w:t>
      </w:r>
      <w:commentRangeEnd w:id="7"/>
      <w:r w:rsidR="001E7FC1" w:rsidRPr="00820BED">
        <w:rPr>
          <w:rStyle w:val="CommentReference"/>
          <w:sz w:val="24"/>
          <w:szCs w:val="24"/>
        </w:rPr>
        <w:commentReference w:id="7"/>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r w:rsidR="00253B80" w:rsidRPr="00820BED">
        <w:t xml:space="preserve">resurveyed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ash tree decline</w:t>
      </w:r>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 xml:space="preserve">Two purple-prism traps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8"/>
      <w:r w:rsidR="00BC58E4" w:rsidRPr="00820BED">
        <w:t xml:space="preserve"> </w:t>
      </w:r>
      <w:commentRangeEnd w:id="8"/>
      <w:r w:rsidR="00BC58E4" w:rsidRPr="00820BED">
        <w:rPr>
          <w:rStyle w:val="CommentReference"/>
          <w:sz w:val="24"/>
          <w:szCs w:val="24"/>
        </w:rPr>
        <w:commentReference w:id="8"/>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9"/>
      <w:r w:rsidRPr="00820BED">
        <w:t>mesic</w:t>
      </w:r>
      <w:commentRangeEnd w:id="9"/>
      <w:r w:rsidR="007F40B5" w:rsidRPr="00820BED">
        <w:rPr>
          <w:rStyle w:val="CommentReference"/>
          <w:sz w:val="24"/>
          <w:szCs w:val="24"/>
        </w:rPr>
        <w:commentReference w:id="9"/>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10"/>
      <w:r w:rsidRPr="00820BED">
        <w:t xml:space="preserve">propylene glycol </w:t>
      </w:r>
      <w:commentRangeEnd w:id="10"/>
      <w:r w:rsidRPr="00820BED">
        <w:rPr>
          <w:rStyle w:val="CommentReference"/>
          <w:sz w:val="24"/>
          <w:szCs w:val="24"/>
        </w:rPr>
        <w:commentReference w:id="10"/>
      </w:r>
      <w:r w:rsidRPr="00820BED">
        <w:t xml:space="preserve">in water, with 1 drop of unscented dish soap. Traps were collected weekly until August 8, 2024, by pouring the collection liquid through a fine mesh paint filter (listed as 190 micron, actually ~300 micron = 0.3 mm), and rinsing with distilled water. </w:t>
      </w:r>
      <w:r w:rsidR="007A05D6">
        <w:t>Since the smallest</w:t>
      </w:r>
      <w:r w:rsidRPr="00820BED">
        <w:t xml:space="preserve"> introduced parasitoid</w:t>
      </w:r>
      <w:r w:rsidR="007E53ED">
        <w:t>,</w:t>
      </w:r>
      <w:r w:rsidRPr="00820BED">
        <w:t xml:space="preserve"> </w:t>
      </w:r>
      <w:r w:rsidRPr="00820BED">
        <w:rPr>
          <w:i/>
          <w:iCs/>
        </w:rPr>
        <w:t>Oobius agrili</w:t>
      </w:r>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1"/>
      <w:r w:rsidRPr="00820BED">
        <w:t>.</w:t>
      </w:r>
      <w:commentRangeEnd w:id="11"/>
      <w:r w:rsidR="00EF7512">
        <w:rPr>
          <w:rStyle w:val="CommentReference"/>
        </w:rPr>
        <w:commentReference w:id="11"/>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r w:rsidR="00F158CA" w:rsidRPr="00820BED">
        <w:rPr>
          <w:i/>
          <w:iCs/>
        </w:rPr>
        <w:t>Tetrastichus planipennisi</w:t>
      </w:r>
      <w:r w:rsidR="00F158CA" w:rsidRPr="00820BED">
        <w:t xml:space="preserve"> (Chalcidoidea: Eulophidae: Tetrastichinae), </w:t>
      </w:r>
      <w:r w:rsidR="00F158CA" w:rsidRPr="00820BED">
        <w:rPr>
          <w:i/>
          <w:iCs/>
        </w:rPr>
        <w:t>Spathius galinae</w:t>
      </w:r>
      <w:r w:rsidR="00F158CA" w:rsidRPr="00820BED">
        <w:t xml:space="preserve"> and </w:t>
      </w:r>
      <w:r w:rsidR="00F158CA" w:rsidRPr="00820BED">
        <w:rPr>
          <w:i/>
          <w:iCs/>
        </w:rPr>
        <w:t>S. agrili</w:t>
      </w:r>
      <w:r w:rsidR="00F158CA" w:rsidRPr="00820BED">
        <w:t xml:space="preserve"> (Ichneumonoidea: Braconidae: Doryctinae) and </w:t>
      </w:r>
      <w:r w:rsidR="00F158CA" w:rsidRPr="00820BED">
        <w:rPr>
          <w:i/>
          <w:iCs/>
        </w:rPr>
        <w:t>Oobius agrili</w:t>
      </w:r>
      <w:r w:rsidR="00F158CA" w:rsidRPr="00820BED">
        <w:t xml:space="preserve"> (Chalcidoidea: Encyrtidae)</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All Hymenoptera except Symphyta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Within the Ichneumonoidea, the families Ichneumonidae and Braconidae were distinguished. Within Chalcidoidea, the families Mymaridae and Encyrtidae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identified to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r w:rsidR="007C2051" w:rsidRPr="00820BED">
        <w:rPr>
          <w:i/>
          <w:iCs/>
        </w:rPr>
        <w:t>Symplocarpus foetidus</w:t>
      </w:r>
      <w:r w:rsidR="00DA1AAC">
        <w:t xml:space="preserve"> </w:t>
      </w:r>
      <w:r w:rsidR="00DA1AAC" w:rsidRPr="00DA1AAC">
        <w:t>(L.) Salisb.</w:t>
      </w:r>
      <w:r w:rsidR="007C2051" w:rsidRPr="00820BED">
        <w:t xml:space="preserve">), </w:t>
      </w:r>
      <w:commentRangeStart w:id="12"/>
      <w:commentRangeEnd w:id="12"/>
      <w:r w:rsidR="007C2051" w:rsidRPr="00820BED">
        <w:rPr>
          <w:rStyle w:val="CommentReference"/>
          <w:sz w:val="24"/>
          <w:szCs w:val="24"/>
        </w:rPr>
        <w:commentReference w:id="12"/>
      </w:r>
      <w:commentRangeStart w:id="13"/>
      <w:commentRangeEnd w:id="13"/>
      <w:r w:rsidR="007C2051" w:rsidRPr="00820BED">
        <w:rPr>
          <w:rStyle w:val="CommentReference"/>
          <w:sz w:val="24"/>
          <w:szCs w:val="24"/>
        </w:rPr>
        <w:commentReference w:id="13"/>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r w:rsidR="002044D9">
        <w:rPr>
          <w:i/>
          <w:iCs/>
        </w:rPr>
        <w:t>verticillat</w:t>
      </w:r>
      <w:r w:rsidR="00835E2F">
        <w:rPr>
          <w:i/>
          <w:iCs/>
        </w:rPr>
        <w:t>a</w:t>
      </w:r>
      <w:r w:rsidR="002044D9">
        <w:rPr>
          <w:i/>
          <w:iCs/>
        </w:rPr>
        <w:t xml:space="preserve"> </w:t>
      </w:r>
      <w:r w:rsidR="002044D9" w:rsidRPr="002044D9">
        <w:t>(L.) A.Gray</w:t>
      </w:r>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4"/>
      <w:r w:rsidRPr="00820BED">
        <w:rPr>
          <w:u w:val="single"/>
        </w:rPr>
        <w:t>Statistic</w:t>
      </w:r>
      <w:r w:rsidR="31FC5E20" w:rsidRPr="00820BED">
        <w:rPr>
          <w:u w:val="single"/>
        </w:rPr>
        <w:t>al analysis</w:t>
      </w:r>
      <w:commentRangeEnd w:id="14"/>
      <w:r w:rsidR="00C20268">
        <w:rPr>
          <w:rStyle w:val="CommentReference"/>
        </w:rPr>
        <w:commentReference w:id="14"/>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5"/>
      <w:commentRangeStart w:id="16"/>
      <w:commentRangeStart w:id="17"/>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8"/>
      <w:commentRangeStart w:id="19"/>
      <w:commentRangeStart w:id="20"/>
      <w:commentRangeEnd w:id="18"/>
      <w:r w:rsidR="006C34B4" w:rsidRPr="00820BED">
        <w:rPr>
          <w:rStyle w:val="CommentReference"/>
          <w:sz w:val="24"/>
          <w:szCs w:val="24"/>
        </w:rPr>
        <w:commentReference w:id="18"/>
      </w:r>
      <w:commentRangeEnd w:id="19"/>
      <w:r w:rsidR="00E87A29" w:rsidRPr="00820BED">
        <w:rPr>
          <w:rStyle w:val="CommentReference"/>
          <w:sz w:val="24"/>
          <w:szCs w:val="24"/>
        </w:rPr>
        <w:commentReference w:id="19"/>
      </w:r>
      <w:commentRangeEnd w:id="15"/>
      <w:commentRangeEnd w:id="20"/>
      <w:r w:rsidR="007F78A2" w:rsidRPr="00820BED">
        <w:rPr>
          <w:rStyle w:val="CommentReference"/>
          <w:sz w:val="24"/>
          <w:szCs w:val="24"/>
        </w:rPr>
        <w:commentReference w:id="20"/>
      </w:r>
      <w:r w:rsidR="005C6745" w:rsidRPr="00820BED">
        <w:rPr>
          <w:rStyle w:val="CommentReference"/>
          <w:sz w:val="24"/>
          <w:szCs w:val="24"/>
        </w:rPr>
        <w:commentReference w:id="15"/>
      </w:r>
      <w:commentRangeEnd w:id="16"/>
      <w:r w:rsidR="00A273E0" w:rsidRPr="00820BED">
        <w:rPr>
          <w:rStyle w:val="CommentReference"/>
          <w:sz w:val="24"/>
          <w:szCs w:val="24"/>
        </w:rPr>
        <w:commentReference w:id="16"/>
      </w:r>
      <w:commentRangeEnd w:id="17"/>
      <w:r w:rsidR="00637C9D" w:rsidRPr="00820BED">
        <w:rPr>
          <w:rStyle w:val="CommentReference"/>
          <w:sz w:val="24"/>
          <w:szCs w:val="24"/>
        </w:rPr>
        <w:commentReference w:id="17"/>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1"/>
      <w:commentRangeStart w:id="22"/>
      <w:r w:rsidR="00C7777B" w:rsidRPr="00820BED">
        <w:t>.</w:t>
      </w:r>
      <w:commentRangeEnd w:id="21"/>
      <w:r w:rsidR="00AF5140" w:rsidRPr="00820BED">
        <w:rPr>
          <w:rStyle w:val="CommentReference"/>
          <w:sz w:val="24"/>
          <w:szCs w:val="24"/>
        </w:rPr>
        <w:commentReference w:id="21"/>
      </w:r>
      <w:commentRangeEnd w:id="22"/>
      <w:r w:rsidR="005264C9" w:rsidRPr="00820BED">
        <w:rPr>
          <w:rStyle w:val="CommentReference"/>
          <w:sz w:val="24"/>
          <w:szCs w:val="24"/>
        </w:rPr>
        <w:commentReference w:id="22"/>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3"/>
      <w:commentRangeStart w:id="24"/>
      <w:commentRangeStart w:id="25"/>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3"/>
      <w:r w:rsidR="00233640" w:rsidRPr="00820BED">
        <w:rPr>
          <w:rStyle w:val="CommentReference"/>
          <w:sz w:val="24"/>
          <w:szCs w:val="24"/>
        </w:rPr>
        <w:commentReference w:id="23"/>
      </w:r>
      <w:commentRangeEnd w:id="24"/>
      <w:r w:rsidR="007A7FC8" w:rsidRPr="00820BED">
        <w:rPr>
          <w:rStyle w:val="CommentReference"/>
          <w:sz w:val="24"/>
          <w:szCs w:val="24"/>
        </w:rPr>
        <w:commentReference w:id="24"/>
      </w:r>
      <w:commentRangeEnd w:id="25"/>
      <w:r w:rsidR="00CD1C31">
        <w:rPr>
          <w:rStyle w:val="CommentReference"/>
        </w:rPr>
        <w:commentReference w:id="25"/>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6"/>
      <w:commentRangeStart w:id="27"/>
      <w:commentRangeStart w:id="28"/>
      <w:r w:rsidR="00B34224" w:rsidRPr="00820BED">
        <w:t xml:space="preserve">number of living </w:t>
      </w:r>
      <w:r w:rsidR="00813550" w:rsidRPr="00820BED">
        <w:t>understory</w:t>
      </w:r>
      <w:r w:rsidR="00B34224" w:rsidRPr="00820BED">
        <w:t xml:space="preserve"> ash trees (count)</w:t>
      </w:r>
      <w:commentRangeEnd w:id="26"/>
      <w:r w:rsidR="00101A33" w:rsidRPr="00820BED">
        <w:rPr>
          <w:rStyle w:val="CommentReference"/>
          <w:sz w:val="24"/>
          <w:szCs w:val="24"/>
        </w:rPr>
        <w:commentReference w:id="26"/>
      </w:r>
      <w:commentRangeEnd w:id="27"/>
      <w:r w:rsidR="009A42CC" w:rsidRPr="00820BED">
        <w:rPr>
          <w:rStyle w:val="CommentReference"/>
          <w:sz w:val="24"/>
          <w:szCs w:val="24"/>
        </w:rPr>
        <w:commentReference w:id="27"/>
      </w:r>
      <w:commentRangeEnd w:id="28"/>
      <w:r w:rsidR="00990084" w:rsidRPr="00820BED">
        <w:rPr>
          <w:rStyle w:val="CommentReference"/>
          <w:sz w:val="24"/>
          <w:szCs w:val="24"/>
        </w:rPr>
        <w:commentReference w:id="28"/>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 xml:space="preserve">he package ‘DHARMa’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the Poisson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the Poisson and negative binomial models to verify improvement in </w:t>
      </w:r>
      <w:r w:rsidR="002E4025" w:rsidRPr="00820BED">
        <w:t>fit</w:t>
      </w:r>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w:t>
      </w:r>
      <w:r w:rsidR="00406A6A" w:rsidRPr="00820BED">
        <w:lastRenderedPageBreak/>
        <w:t>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‘emmeans</w:t>
      </w:r>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The fixed effect predictor variable was tree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of no relationship between DBH and the EAB symptom</w:t>
      </w:r>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9"/>
      <w:r w:rsidR="00192A87" w:rsidRPr="00820BED">
        <w:t>Table S4</w:t>
      </w:r>
      <w:commentRangeEnd w:id="29"/>
      <w:r w:rsidR="00D55D67" w:rsidRPr="00820BED">
        <w:rPr>
          <w:rStyle w:val="CommentReference"/>
          <w:sz w:val="24"/>
          <w:szCs w:val="24"/>
        </w:rPr>
        <w:commentReference w:id="29"/>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5106279A"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tree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507296">
        <w:t>, and the percent</w:t>
      </w:r>
      <w:r w:rsidR="005A3D6F">
        <w:t>age</w:t>
      </w:r>
      <w:r w:rsidR="00507296">
        <w:t xml:space="preserve"> cover</w:t>
      </w:r>
      <w:r w:rsidR="00442E72">
        <w:t xml:space="preserve"> of different ground-level vegetation types.</w:t>
      </w:r>
      <w:r w:rsidR="0023278B">
        <w:t xml:space="preserve"> </w:t>
      </w:r>
      <w:r w:rsidR="005A3D6F">
        <w:t>Because basal area and percentage cover are on different scales</w:t>
      </w:r>
      <w:r w:rsidR="0023278B">
        <w:t xml:space="preserve">, the </w:t>
      </w:r>
      <w:r w:rsidR="005D5B95">
        <w:t>plot</w:t>
      </w:r>
      <w:r w:rsidR="005A3D6F">
        <w:t xml:space="preserve"> </w:t>
      </w:r>
      <w:r w:rsidR="005A3D6F" w:rsidRPr="005A3D6F">
        <w:t>×</w:t>
      </w:r>
      <w:r w:rsidR="005A3D6F">
        <w:t xml:space="preserve"> </w:t>
      </w:r>
      <w:r w:rsidR="005D5B95">
        <w:t>species</w:t>
      </w:r>
      <w:r w:rsidR="00AF395B">
        <w:t xml:space="preserve"> matrix was </w:t>
      </w:r>
      <w:r w:rsidR="00D37F23">
        <w:t>standardized by dividing each cell by the maximum value in the column</w:t>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P. grandidentata</w:t>
      </w:r>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30"/>
      <w:commentRangeStart w:id="31"/>
      <w:r w:rsidRPr="00820BED">
        <w:rPr>
          <w:b/>
          <w:bCs/>
        </w:rPr>
        <w:t>Results:</w:t>
      </w:r>
      <w:commentRangeEnd w:id="30"/>
      <w:r w:rsidR="0094650A" w:rsidRPr="00820BED">
        <w:rPr>
          <w:rStyle w:val="CommentReference"/>
          <w:sz w:val="24"/>
          <w:szCs w:val="24"/>
        </w:rPr>
        <w:commentReference w:id="30"/>
      </w:r>
      <w:commentRangeEnd w:id="31"/>
      <w:r w:rsidR="006153D3">
        <w:rPr>
          <w:rStyle w:val="CommentReference"/>
        </w:rPr>
        <w:commentReference w:id="31"/>
      </w:r>
    </w:p>
    <w:p w14:paraId="3EE0C654" w14:textId="77777777" w:rsidR="00262184" w:rsidRPr="00820BED" w:rsidRDefault="00262184"/>
    <w:p w14:paraId="25A104BD" w14:textId="62313311"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outside of microplot survey areas)</w:t>
      </w:r>
      <w:r w:rsidR="001D06EC">
        <w:t>.</w:t>
      </w:r>
      <w:r w:rsidR="00FA71CF" w:rsidRPr="00820BED">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r w:rsidR="00215397" w:rsidRPr="00820BED">
        <w:rPr>
          <w:i/>
          <w:iCs/>
        </w:rPr>
        <w:t>Spathius galinae</w:t>
      </w:r>
      <w:r w:rsidR="00215397" w:rsidRPr="00820BED">
        <w:t xml:space="preserve"> (3 individuals collected), </w:t>
      </w:r>
      <w:r w:rsidR="00215397" w:rsidRPr="00820BED">
        <w:rPr>
          <w:i/>
          <w:iCs/>
        </w:rPr>
        <w:t>Oobius agrili</w:t>
      </w:r>
      <w:r w:rsidR="00215397" w:rsidRPr="00820BED">
        <w:t xml:space="preserve"> (2 individuals), and </w:t>
      </w:r>
      <w:r w:rsidR="00215397" w:rsidRPr="00820BED">
        <w:rPr>
          <w:i/>
          <w:iCs/>
        </w:rPr>
        <w:t>Tetrastichus planipennisi</w:t>
      </w:r>
      <w:r w:rsidR="00215397" w:rsidRPr="00820BED">
        <w:t xml:space="preserve"> (2 individuals)</w:t>
      </w:r>
      <w:commentRangeStart w:id="32"/>
      <w:commentRangeStart w:id="33"/>
      <w:r w:rsidR="00215397" w:rsidRPr="00820BED">
        <w:t>.</w:t>
      </w:r>
      <w:commentRangeEnd w:id="32"/>
      <w:r w:rsidR="00215397" w:rsidRPr="00820BED">
        <w:rPr>
          <w:rStyle w:val="CommentReference"/>
        </w:rPr>
        <w:commentReference w:id="32"/>
      </w:r>
      <w:commentRangeEnd w:id="33"/>
      <w:r w:rsidR="002677B5">
        <w:rPr>
          <w:rStyle w:val="CommentReference"/>
        </w:rPr>
        <w:commentReference w:id="33"/>
      </w:r>
      <w:r w:rsidR="00215397" w:rsidRPr="00820BED">
        <w:t xml:space="preserve">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caught in pan traps.</w:t>
      </w:r>
      <w:r w:rsidR="00E5769B">
        <w:br/>
      </w:r>
    </w:p>
    <w:p w14:paraId="0B804AF3" w14:textId="051F8B65" w:rsidR="006850DC" w:rsidRPr="00E5769B" w:rsidRDefault="002C0631" w:rsidP="002C0631">
      <w:pPr>
        <w:rPr>
          <w:u w:val="single"/>
        </w:rPr>
      </w:pPr>
      <w:commentRangeStart w:id="34"/>
      <w:commentRangeEnd w:id="34"/>
      <w:r w:rsidRPr="00820BED">
        <w:rPr>
          <w:rStyle w:val="CommentReference"/>
          <w:sz w:val="24"/>
          <w:szCs w:val="24"/>
        </w:rPr>
        <w:commentReference w:id="34"/>
      </w:r>
      <w:r w:rsidR="00BD2CD7"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2A2DC80E" w14:textId="539171FB" w:rsidR="00D2110C" w:rsidRPr="00820BED" w:rsidRDefault="006D5F3E" w:rsidP="002C0631">
      <w:r w:rsidRPr="00820BED">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commentRangeStart w:id="35"/>
      <w:commentRangeStart w:id="36"/>
      <w:commentRangeEnd w:id="35"/>
      <w:r w:rsidR="00AF6EB4">
        <w:rPr>
          <w:rStyle w:val="CommentReference"/>
        </w:rPr>
        <w:commentReference w:id="35"/>
      </w:r>
      <w:commentRangeEnd w:id="36"/>
      <w:r w:rsidR="00873DE8">
        <w:rPr>
          <w:rStyle w:val="CommentReference"/>
        </w:rPr>
        <w:commentReference w:id="36"/>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D73626">
        <w:t xml:space="preserve">those shorter than 25 cm in height </w:t>
      </w:r>
      <w:r w:rsidR="009D1333">
        <w:t xml:space="preserve">had average densities of </w:t>
      </w:r>
      <w:r w:rsidR="00C31BE8">
        <w:t>8,800 stems</w:t>
      </w:r>
      <w:r w:rsidR="007B08D2">
        <w:t>/ha, while</w:t>
      </w:r>
      <w:r w:rsidR="00160F1E">
        <w:t xml:space="preserve"> those between 25-137 cm in height</w:t>
      </w:r>
      <w:r w:rsidR="004B71CC">
        <w:t xml:space="preserve"> had average densities of 7,800 stems/ha.</w:t>
      </w:r>
      <w:r w:rsidR="00CB2753">
        <w:t xml:space="preserve"> </w:t>
      </w:r>
      <w:r w:rsidR="00DC6B10">
        <w:t>P</w:t>
      </w:r>
      <w:r w:rsidR="00395F2B">
        <w:t xml:space="preserve">ercentage cover </w:t>
      </w:r>
      <w:r w:rsidR="00DC6B10">
        <w:t>of ash seedlings on the forest floor ranged from 0% to 38.1%</w:t>
      </w:r>
      <w:r w:rsidR="00A60AAF">
        <w:t xml:space="preserve">, with an average of 10.7%. </w:t>
      </w:r>
      <w:r w:rsidR="008B4F08">
        <w:t>Both short and tall ash seedling densitie</w:t>
      </w:r>
      <w:r w:rsidR="00395F2B">
        <w:t>s</w:t>
      </w:r>
      <w:r w:rsidR="00036D78">
        <w:t xml:space="preserve">, as well as percentage cover of ash seedlings,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df,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The abundance of </w:t>
      </w:r>
      <w:r w:rsidR="00885A29">
        <w:t xml:space="preserve">ash seedlings in mesic transects was also slightly higher than in xeric transects, </w:t>
      </w:r>
      <w:r w:rsidR="00EC1F2C">
        <w:t>but this was not statistically significant.</w:t>
      </w:r>
      <w:r w:rsidR="001510F5">
        <w:t xml:space="preserve"> </w:t>
      </w:r>
      <w:r w:rsidR="002C0631" w:rsidRPr="00820BED">
        <w:t>The density of ash saplings</w:t>
      </w:r>
      <w:r w:rsidR="00C4746D" w:rsidRPr="00820BED">
        <w:t xml:space="preserve"> </w:t>
      </w:r>
      <w:r w:rsidR="002C0631" w:rsidRPr="00820BED">
        <w:t>ranged from 0</w:t>
      </w:r>
      <w:r w:rsidR="00D06D11">
        <w:t>-</w:t>
      </w:r>
      <w:r w:rsidR="00F16CB6">
        <w:t>5390</w:t>
      </w:r>
      <w:r w:rsidR="009B18F3">
        <w:t xml:space="preserve"> stems/ha</w:t>
      </w:r>
      <w:r w:rsidR="00D06D11">
        <w:t xml:space="preserve"> (0-0.539</w:t>
      </w:r>
      <w:r w:rsidR="002101A0">
        <w:t xml:space="preserve"> stems/m</w:t>
      </w:r>
      <w:r w:rsidR="002101A0">
        <w:rPr>
          <w:vertAlign w:val="superscript"/>
        </w:rPr>
        <w:t>2</w:t>
      </w:r>
      <w:r w:rsidR="00D06D11">
        <w:t>)</w:t>
      </w:r>
      <w:r w:rsidR="00F16CB6">
        <w:t>, with an average of 4</w:t>
      </w:r>
      <w:r w:rsidR="005E0247">
        <w:t>70</w:t>
      </w:r>
      <w:r w:rsidR="00F16CB6">
        <w:t xml:space="preserve"> stems/ha</w:t>
      </w:r>
      <w:r w:rsidR="002101A0">
        <w:t xml:space="preserve"> (0.04</w:t>
      </w:r>
      <w:r w:rsidR="005E0247">
        <w:t>7</w:t>
      </w:r>
      <w:r w:rsidR="002101A0">
        <w:t xml:space="preserve"> stems/m</w:t>
      </w:r>
      <w:r w:rsidR="002101A0">
        <w:rPr>
          <w:vertAlign w:val="superscript"/>
        </w:rPr>
        <w:t>2</w:t>
      </w:r>
      <w:r w:rsidR="002101A0">
        <w:t>)</w:t>
      </w:r>
      <w:r w:rsidR="00F16CB6">
        <w:t>.</w:t>
      </w:r>
      <w:r w:rsidR="00BD4B2E">
        <w:t xml:space="preserve"> </w:t>
      </w:r>
      <w:r w:rsidR="00F5661A">
        <w:t xml:space="preserve">Numbers of ash saplings were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p>
    <w:p w14:paraId="09F14BFE" w14:textId="77777777" w:rsidR="002C0631" w:rsidRPr="00820BED" w:rsidRDefault="002C0631" w:rsidP="002C0631"/>
    <w:p w14:paraId="0A5B3171" w14:textId="7FB81095"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transects </w:t>
      </w:r>
      <w:r w:rsidRPr="00820BED">
        <w:t>(</w:t>
      </w:r>
      <w:r w:rsidR="00E20807" w:rsidRPr="00820BED">
        <w:t>Fig</w:t>
      </w:r>
      <w:r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commentRangeStart w:id="37"/>
      <w:r w:rsidRPr="00820BED">
        <w:rPr>
          <w:b/>
          <w:bCs/>
        </w:rPr>
        <w:t xml:space="preserve">Table 1. </w:t>
      </w:r>
      <w:r w:rsidRPr="00820BED">
        <w:t>Density</w:t>
      </w:r>
      <w:commentRangeEnd w:id="37"/>
      <w:r w:rsidR="00235111">
        <w:rPr>
          <w:rStyle w:val="CommentReference"/>
        </w:rPr>
        <w:commentReference w:id="37"/>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4EBDA385" w14:textId="77777777" w:rsidR="009A7321" w:rsidRPr="00820BED" w:rsidRDefault="009A7321"/>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560"/>
      </w:tblGrid>
      <w:tr w:rsidR="009D0574" w:rsidRPr="00820BED" w14:paraId="06455D6B" w14:textId="77777777" w:rsidTr="0021700C">
        <w:tc>
          <w:tcPr>
            <w:tcW w:w="4492" w:type="dxa"/>
            <w:tcBorders>
              <w:top w:val="single" w:sz="4" w:space="0" w:color="auto"/>
              <w:bottom w:val="single" w:sz="4" w:space="0" w:color="auto"/>
            </w:tcBorders>
          </w:tcPr>
          <w:p w14:paraId="3F696004" w14:textId="5AFCEBB7" w:rsidR="009D0574" w:rsidRPr="00820BED" w:rsidRDefault="009A7321">
            <w:pPr>
              <w:rPr>
                <w:sz w:val="24"/>
              </w:rPr>
            </w:pPr>
            <w:r w:rsidRPr="00820BED">
              <w:rPr>
                <w:sz w:val="24"/>
              </w:rPr>
              <w:t>Size class</w:t>
            </w:r>
          </w:p>
        </w:tc>
        <w:tc>
          <w:tcPr>
            <w:tcW w:w="2312" w:type="dxa"/>
            <w:tcBorders>
              <w:top w:val="single" w:sz="4" w:space="0" w:color="auto"/>
              <w:bottom w:val="single" w:sz="4" w:space="0" w:color="auto"/>
            </w:tcBorders>
          </w:tcPr>
          <w:p w14:paraId="48954E0C" w14:textId="5F7DF3E4" w:rsidR="009D0574" w:rsidRPr="00820BED" w:rsidRDefault="0066697D">
            <w:pPr>
              <w:rPr>
                <w:sz w:val="24"/>
              </w:rPr>
            </w:pPr>
            <w:r w:rsidRPr="00820BED">
              <w:rPr>
                <w:sz w:val="24"/>
              </w:rPr>
              <w:t>Hydrolo</w:t>
            </w:r>
            <w:r w:rsidR="009D47D3" w:rsidRPr="00820BED">
              <w:rPr>
                <w:sz w:val="24"/>
              </w:rPr>
              <w:t>gy class</w:t>
            </w:r>
          </w:p>
        </w:tc>
        <w:tc>
          <w:tcPr>
            <w:tcW w:w="1560" w:type="dxa"/>
            <w:tcBorders>
              <w:top w:val="single" w:sz="4" w:space="0" w:color="auto"/>
              <w:bottom w:val="single" w:sz="4" w:space="0" w:color="auto"/>
            </w:tcBorders>
          </w:tcPr>
          <w:p w14:paraId="22DFFEF9" w14:textId="78A0AFCB" w:rsidR="0033565F" w:rsidRPr="00820BED" w:rsidRDefault="00AB2F87">
            <w:pPr>
              <w:rPr>
                <w:sz w:val="24"/>
              </w:rPr>
            </w:pPr>
            <w:r w:rsidRPr="00820BED">
              <w:rPr>
                <w:sz w:val="24"/>
              </w:rPr>
              <w:t xml:space="preserve">       </w:t>
            </w:r>
            <w:r w:rsidR="0033565F" w:rsidRPr="00820BED">
              <w:rPr>
                <w:sz w:val="24"/>
              </w:rPr>
              <w:t>Ash ha</w:t>
            </w:r>
            <w:r w:rsidR="0050743B" w:rsidRPr="00820BED">
              <w:rPr>
                <w:sz w:val="24"/>
                <w:vertAlign w:val="superscript"/>
              </w:rPr>
              <w:t>-1</w:t>
            </w:r>
          </w:p>
        </w:tc>
      </w:tr>
      <w:tr w:rsidR="009D0574" w:rsidRPr="00820BED" w14:paraId="785F8FC1" w14:textId="77777777" w:rsidTr="0021700C">
        <w:tc>
          <w:tcPr>
            <w:tcW w:w="4492" w:type="dxa"/>
            <w:tcBorders>
              <w:top w:val="single" w:sz="4" w:space="0" w:color="auto"/>
              <w:bottom w:val="nil"/>
            </w:tcBorders>
          </w:tcPr>
          <w:p w14:paraId="2E1D85DF" w14:textId="10F3B1B7" w:rsidR="009D0574" w:rsidRPr="00820BED" w:rsidRDefault="00BD2600">
            <w:pPr>
              <w:rPr>
                <w:sz w:val="24"/>
              </w:rPr>
            </w:pPr>
            <w:r w:rsidRPr="00820BED">
              <w:rPr>
                <w:sz w:val="24"/>
              </w:rPr>
              <w:t>Short seedlings</w:t>
            </w:r>
            <w:r w:rsidR="00714E29" w:rsidRPr="00820BED">
              <w:rPr>
                <w:sz w:val="24"/>
              </w:rPr>
              <w:t xml:space="preserve"> </w:t>
            </w:r>
            <w:r w:rsidR="007E75E6" w:rsidRPr="00820BED">
              <w:rPr>
                <w:sz w:val="24"/>
              </w:rPr>
              <w:t>(&lt;25 cm tall)</w:t>
            </w:r>
          </w:p>
        </w:tc>
        <w:tc>
          <w:tcPr>
            <w:tcW w:w="2312" w:type="dxa"/>
            <w:tcBorders>
              <w:top w:val="single" w:sz="4" w:space="0" w:color="auto"/>
              <w:bottom w:val="nil"/>
            </w:tcBorders>
          </w:tcPr>
          <w:p w14:paraId="3DA59819" w14:textId="0BCAD3A3" w:rsidR="009D0574" w:rsidRPr="00820BED" w:rsidRDefault="00EF4BE3">
            <w:pPr>
              <w:rPr>
                <w:sz w:val="24"/>
              </w:rPr>
            </w:pPr>
            <w:r w:rsidRPr="00820BED">
              <w:rPr>
                <w:sz w:val="24"/>
              </w:rPr>
              <w:t>Hydric</w:t>
            </w:r>
          </w:p>
        </w:tc>
        <w:tc>
          <w:tcPr>
            <w:tcW w:w="1560" w:type="dxa"/>
            <w:tcBorders>
              <w:top w:val="single" w:sz="4" w:space="0" w:color="auto"/>
              <w:bottom w:val="nil"/>
            </w:tcBorders>
          </w:tcPr>
          <w:p w14:paraId="14C8D9FE" w14:textId="6FE529A8" w:rsidR="009D0574" w:rsidRPr="00820BED" w:rsidRDefault="00AA62D4">
            <w:pPr>
              <w:rPr>
                <w:sz w:val="24"/>
              </w:rPr>
            </w:pPr>
            <w:r w:rsidRPr="00820BED">
              <w:rPr>
                <w:sz w:val="24"/>
              </w:rPr>
              <w:t xml:space="preserve">  </w:t>
            </w:r>
            <w:r w:rsidR="00D64B3B" w:rsidRPr="00820BED">
              <w:rPr>
                <w:sz w:val="24"/>
              </w:rPr>
              <w:t xml:space="preserve"> </w:t>
            </w:r>
            <w:r w:rsidR="008237DA" w:rsidRPr="00820BED">
              <w:rPr>
                <w:sz w:val="24"/>
              </w:rPr>
              <w:t>1</w:t>
            </w:r>
            <w:r w:rsidRPr="00820BED">
              <w:rPr>
                <w:sz w:val="24"/>
              </w:rPr>
              <w:t>,</w:t>
            </w:r>
            <w:r w:rsidR="008237DA" w:rsidRPr="00820BED">
              <w:rPr>
                <w:sz w:val="24"/>
              </w:rPr>
              <w:t>334</w:t>
            </w:r>
            <w:r w:rsidR="00363C18" w:rsidRPr="00820BED">
              <w:rPr>
                <w:sz w:val="24"/>
              </w:rPr>
              <w:t xml:space="preserve"> ±</w:t>
            </w:r>
            <w:r w:rsidR="00C0310C" w:rsidRPr="00820BED">
              <w:rPr>
                <w:sz w:val="24"/>
              </w:rPr>
              <w:t xml:space="preserve"> 952</w:t>
            </w:r>
          </w:p>
        </w:tc>
      </w:tr>
      <w:tr w:rsidR="00714E29" w:rsidRPr="00820BED" w14:paraId="29EA489B" w14:textId="77777777" w:rsidTr="0021700C">
        <w:tc>
          <w:tcPr>
            <w:tcW w:w="4492" w:type="dxa"/>
            <w:tcBorders>
              <w:top w:val="nil"/>
              <w:bottom w:val="nil"/>
            </w:tcBorders>
          </w:tcPr>
          <w:p w14:paraId="6F69707C" w14:textId="77777777" w:rsidR="00714E29" w:rsidRPr="00820BED" w:rsidRDefault="00714E29">
            <w:pPr>
              <w:rPr>
                <w:sz w:val="24"/>
              </w:rPr>
            </w:pPr>
          </w:p>
        </w:tc>
        <w:tc>
          <w:tcPr>
            <w:tcW w:w="2312" w:type="dxa"/>
            <w:tcBorders>
              <w:top w:val="nil"/>
              <w:bottom w:val="nil"/>
            </w:tcBorders>
          </w:tcPr>
          <w:p w14:paraId="3B0D26AE" w14:textId="646DCA6C" w:rsidR="00714E29" w:rsidRPr="00820BED" w:rsidRDefault="00EF4BE3">
            <w:pPr>
              <w:rPr>
                <w:sz w:val="24"/>
              </w:rPr>
            </w:pPr>
            <w:r w:rsidRPr="00820BED">
              <w:rPr>
                <w:sz w:val="24"/>
              </w:rPr>
              <w:t>Mesic</w:t>
            </w:r>
          </w:p>
        </w:tc>
        <w:tc>
          <w:tcPr>
            <w:tcW w:w="1560" w:type="dxa"/>
            <w:tcBorders>
              <w:top w:val="nil"/>
              <w:bottom w:val="nil"/>
            </w:tcBorders>
          </w:tcPr>
          <w:p w14:paraId="0291AEC4" w14:textId="6BB09230" w:rsidR="00714E29" w:rsidRPr="00820BED" w:rsidRDefault="00D64B3B">
            <w:pPr>
              <w:rPr>
                <w:sz w:val="24"/>
              </w:rPr>
            </w:pPr>
            <w:r w:rsidRPr="00820BED">
              <w:rPr>
                <w:sz w:val="24"/>
              </w:rPr>
              <w:t xml:space="preserve"> </w:t>
            </w:r>
            <w:r w:rsidR="00D526AF" w:rsidRPr="00820BED">
              <w:rPr>
                <w:sz w:val="24"/>
              </w:rPr>
              <w:t>15</w:t>
            </w:r>
            <w:r w:rsidR="00AA62D4" w:rsidRPr="00820BED">
              <w:rPr>
                <w:sz w:val="24"/>
              </w:rPr>
              <w:t>,</w:t>
            </w:r>
            <w:r w:rsidR="00D526AF" w:rsidRPr="00820BED">
              <w:rPr>
                <w:sz w:val="24"/>
              </w:rPr>
              <w:t>420 ± 4</w:t>
            </w:r>
            <w:r w:rsidR="00AA62D4" w:rsidRPr="00820BED">
              <w:rPr>
                <w:sz w:val="24"/>
              </w:rPr>
              <w:t>,</w:t>
            </w:r>
            <w:r w:rsidR="00D526AF" w:rsidRPr="00820BED">
              <w:rPr>
                <w:sz w:val="24"/>
              </w:rPr>
              <w:t>920</w:t>
            </w:r>
          </w:p>
        </w:tc>
      </w:tr>
      <w:tr w:rsidR="00714E29" w:rsidRPr="00820BED" w14:paraId="5E752EED" w14:textId="77777777" w:rsidTr="0021700C">
        <w:tc>
          <w:tcPr>
            <w:tcW w:w="4492" w:type="dxa"/>
            <w:tcBorders>
              <w:top w:val="nil"/>
              <w:bottom w:val="nil"/>
            </w:tcBorders>
          </w:tcPr>
          <w:p w14:paraId="030EAC3F" w14:textId="77777777" w:rsidR="00714E29" w:rsidRPr="00820BED" w:rsidRDefault="00714E29">
            <w:pPr>
              <w:rPr>
                <w:sz w:val="24"/>
              </w:rPr>
            </w:pPr>
          </w:p>
        </w:tc>
        <w:tc>
          <w:tcPr>
            <w:tcW w:w="2312" w:type="dxa"/>
            <w:tcBorders>
              <w:top w:val="nil"/>
              <w:bottom w:val="nil"/>
            </w:tcBorders>
          </w:tcPr>
          <w:p w14:paraId="64F29CEA" w14:textId="7EF2E092" w:rsidR="00714E29" w:rsidRPr="00820BED" w:rsidRDefault="00EF4BE3">
            <w:pPr>
              <w:rPr>
                <w:sz w:val="24"/>
              </w:rPr>
            </w:pPr>
            <w:r w:rsidRPr="00820BED">
              <w:rPr>
                <w:sz w:val="24"/>
              </w:rPr>
              <w:t>Xeric</w:t>
            </w:r>
          </w:p>
        </w:tc>
        <w:tc>
          <w:tcPr>
            <w:tcW w:w="1560" w:type="dxa"/>
            <w:tcBorders>
              <w:top w:val="nil"/>
              <w:bottom w:val="nil"/>
            </w:tcBorders>
          </w:tcPr>
          <w:p w14:paraId="094A6446" w14:textId="457BF35D" w:rsidR="00714E29" w:rsidRPr="00820BED" w:rsidRDefault="00AA62D4">
            <w:pPr>
              <w:rPr>
                <w:sz w:val="24"/>
              </w:rPr>
            </w:pPr>
            <w:r w:rsidRPr="00820BED">
              <w:rPr>
                <w:sz w:val="24"/>
              </w:rPr>
              <w:t xml:space="preserve">  </w:t>
            </w:r>
            <w:r w:rsidR="00D64B3B" w:rsidRPr="00820BED">
              <w:rPr>
                <w:sz w:val="24"/>
              </w:rPr>
              <w:t xml:space="preserve"> </w:t>
            </w:r>
            <w:r w:rsidRPr="00820BED">
              <w:rPr>
                <w:sz w:val="24"/>
              </w:rPr>
              <w:t>9,895 ± 2,458</w:t>
            </w:r>
          </w:p>
          <w:p w14:paraId="4A7AA768" w14:textId="77777777" w:rsidR="006D39F9" w:rsidRPr="00820BED" w:rsidRDefault="006D39F9">
            <w:pPr>
              <w:rPr>
                <w:sz w:val="24"/>
              </w:rPr>
            </w:pPr>
          </w:p>
        </w:tc>
      </w:tr>
      <w:tr w:rsidR="00EF4BE3" w:rsidRPr="00820BED" w14:paraId="15FD231A" w14:textId="77777777" w:rsidTr="0021700C">
        <w:tc>
          <w:tcPr>
            <w:tcW w:w="4492" w:type="dxa"/>
            <w:tcBorders>
              <w:top w:val="nil"/>
            </w:tcBorders>
          </w:tcPr>
          <w:p w14:paraId="051ADEF2" w14:textId="50F04205" w:rsidR="00EF4BE3" w:rsidRPr="00820BED" w:rsidRDefault="00EF4BE3" w:rsidP="00EF4BE3">
            <w:pPr>
              <w:rPr>
                <w:sz w:val="24"/>
              </w:rPr>
            </w:pPr>
            <w:r w:rsidRPr="00820BED">
              <w:rPr>
                <w:sz w:val="24"/>
              </w:rPr>
              <w:lastRenderedPageBreak/>
              <w:t>Tall seedlings</w:t>
            </w:r>
            <w:r w:rsidR="007E75E6" w:rsidRPr="00820BED">
              <w:rPr>
                <w:sz w:val="24"/>
              </w:rPr>
              <w:t xml:space="preserve"> (</w:t>
            </w:r>
            <w:r w:rsidR="0021700C" w:rsidRPr="00820BED">
              <w:rPr>
                <w:sz w:val="24"/>
              </w:rPr>
              <w:t>25-137 cm tall)</w:t>
            </w:r>
          </w:p>
        </w:tc>
        <w:tc>
          <w:tcPr>
            <w:tcW w:w="2312" w:type="dxa"/>
            <w:tcBorders>
              <w:top w:val="nil"/>
            </w:tcBorders>
          </w:tcPr>
          <w:p w14:paraId="72E798E4" w14:textId="5D059418" w:rsidR="00EF4BE3" w:rsidRPr="00820BED" w:rsidRDefault="00EF4BE3" w:rsidP="00EF4BE3">
            <w:pPr>
              <w:rPr>
                <w:sz w:val="24"/>
              </w:rPr>
            </w:pPr>
            <w:r w:rsidRPr="00820BED">
              <w:rPr>
                <w:sz w:val="24"/>
              </w:rPr>
              <w:t>Hydric</w:t>
            </w:r>
          </w:p>
        </w:tc>
        <w:tc>
          <w:tcPr>
            <w:tcW w:w="1560" w:type="dxa"/>
            <w:tcBorders>
              <w:top w:val="nil"/>
            </w:tcBorders>
          </w:tcPr>
          <w:p w14:paraId="39E15EC3" w14:textId="43FCDBCD" w:rsidR="00EF4BE3" w:rsidRPr="00820BED" w:rsidRDefault="00D64B3B" w:rsidP="00EF4BE3">
            <w:pPr>
              <w:rPr>
                <w:sz w:val="24"/>
              </w:rPr>
            </w:pPr>
            <w:r w:rsidRPr="00820BED">
              <w:rPr>
                <w:sz w:val="24"/>
              </w:rPr>
              <w:t xml:space="preserve"> </w:t>
            </w:r>
            <w:r w:rsidR="00BE2C31" w:rsidRPr="00820BED">
              <w:rPr>
                <w:sz w:val="24"/>
              </w:rPr>
              <w:t xml:space="preserve"> </w:t>
            </w:r>
            <w:r w:rsidRPr="00820BED">
              <w:rPr>
                <w:sz w:val="24"/>
              </w:rPr>
              <w:t xml:space="preserve"> </w:t>
            </w:r>
            <w:r w:rsidR="006D46B9" w:rsidRPr="00820BED">
              <w:rPr>
                <w:sz w:val="24"/>
              </w:rPr>
              <w:t>2</w:t>
            </w:r>
            <w:r w:rsidRPr="00820BED">
              <w:rPr>
                <w:sz w:val="24"/>
              </w:rPr>
              <w:t>,</w:t>
            </w:r>
            <w:r w:rsidR="006D46B9" w:rsidRPr="00820BED">
              <w:rPr>
                <w:sz w:val="24"/>
              </w:rPr>
              <w:t>381</w:t>
            </w:r>
            <w:r w:rsidR="00C7658D" w:rsidRPr="00820BED">
              <w:rPr>
                <w:sz w:val="24"/>
              </w:rPr>
              <w:t xml:space="preserve"> </w:t>
            </w:r>
            <w:r w:rsidRPr="00820BED">
              <w:rPr>
                <w:sz w:val="24"/>
              </w:rPr>
              <w:t>±</w:t>
            </w:r>
            <w:r w:rsidR="00C7658D" w:rsidRPr="00820BED">
              <w:rPr>
                <w:sz w:val="24"/>
              </w:rPr>
              <w:t xml:space="preserve"> 994</w:t>
            </w:r>
          </w:p>
        </w:tc>
      </w:tr>
      <w:tr w:rsidR="00EF4BE3" w:rsidRPr="00820BED" w14:paraId="340FB73D" w14:textId="77777777" w:rsidTr="0021700C">
        <w:tc>
          <w:tcPr>
            <w:tcW w:w="4492" w:type="dxa"/>
            <w:tcBorders>
              <w:top w:val="nil"/>
            </w:tcBorders>
          </w:tcPr>
          <w:p w14:paraId="677F0B1B" w14:textId="77777777" w:rsidR="00EF4BE3" w:rsidRPr="00820BED" w:rsidRDefault="00EF4BE3" w:rsidP="00EF4BE3">
            <w:pPr>
              <w:rPr>
                <w:sz w:val="24"/>
              </w:rPr>
            </w:pPr>
          </w:p>
        </w:tc>
        <w:tc>
          <w:tcPr>
            <w:tcW w:w="2312" w:type="dxa"/>
            <w:tcBorders>
              <w:top w:val="nil"/>
            </w:tcBorders>
          </w:tcPr>
          <w:p w14:paraId="0FD9FD4D" w14:textId="3A0F4D7D" w:rsidR="00EF4BE3" w:rsidRPr="00820BED" w:rsidRDefault="00EF4BE3" w:rsidP="00EF4BE3">
            <w:pPr>
              <w:rPr>
                <w:sz w:val="24"/>
              </w:rPr>
            </w:pPr>
            <w:r w:rsidRPr="00820BED">
              <w:rPr>
                <w:sz w:val="24"/>
              </w:rPr>
              <w:t>Mesic</w:t>
            </w:r>
          </w:p>
        </w:tc>
        <w:tc>
          <w:tcPr>
            <w:tcW w:w="1560" w:type="dxa"/>
            <w:tcBorders>
              <w:top w:val="nil"/>
            </w:tcBorders>
          </w:tcPr>
          <w:p w14:paraId="38D73B6E" w14:textId="56892D00" w:rsidR="00EF4BE3" w:rsidRPr="00820BED" w:rsidRDefault="00BE2C31" w:rsidP="00EF4BE3">
            <w:pPr>
              <w:rPr>
                <w:sz w:val="24"/>
              </w:rPr>
            </w:pPr>
            <w:r w:rsidRPr="00820BED">
              <w:rPr>
                <w:sz w:val="24"/>
              </w:rPr>
              <w:t xml:space="preserve"> </w:t>
            </w:r>
            <w:r w:rsidR="00C7658D" w:rsidRPr="00820BED">
              <w:rPr>
                <w:sz w:val="24"/>
              </w:rPr>
              <w:t>13</w:t>
            </w:r>
            <w:r w:rsidR="00D64B3B" w:rsidRPr="00820BED">
              <w:rPr>
                <w:sz w:val="24"/>
              </w:rPr>
              <w:t>,</w:t>
            </w:r>
            <w:r w:rsidR="00C7658D" w:rsidRPr="00820BED">
              <w:rPr>
                <w:sz w:val="24"/>
              </w:rPr>
              <w:t xml:space="preserve">085 </w:t>
            </w:r>
            <w:r w:rsidR="00D64B3B" w:rsidRPr="00820BED">
              <w:rPr>
                <w:sz w:val="24"/>
              </w:rPr>
              <w:t>±</w:t>
            </w:r>
            <w:r w:rsidR="00C7658D" w:rsidRPr="00820BED">
              <w:rPr>
                <w:sz w:val="24"/>
              </w:rPr>
              <w:t xml:space="preserve"> </w:t>
            </w:r>
            <w:r w:rsidR="004A030D" w:rsidRPr="00820BED">
              <w:rPr>
                <w:sz w:val="24"/>
              </w:rPr>
              <w:t>2</w:t>
            </w:r>
            <w:r w:rsidR="00D64B3B" w:rsidRPr="00820BED">
              <w:rPr>
                <w:sz w:val="24"/>
              </w:rPr>
              <w:t>,</w:t>
            </w:r>
            <w:r w:rsidR="004A030D" w:rsidRPr="00820BED">
              <w:rPr>
                <w:sz w:val="24"/>
              </w:rPr>
              <w:t>563</w:t>
            </w:r>
          </w:p>
        </w:tc>
      </w:tr>
      <w:tr w:rsidR="00EF4BE3" w:rsidRPr="00820BED" w14:paraId="7E5DA2D3" w14:textId="77777777" w:rsidTr="0021700C">
        <w:tc>
          <w:tcPr>
            <w:tcW w:w="4492" w:type="dxa"/>
            <w:tcBorders>
              <w:top w:val="nil"/>
            </w:tcBorders>
          </w:tcPr>
          <w:p w14:paraId="03D54AD8" w14:textId="77777777" w:rsidR="00EF4BE3" w:rsidRPr="00820BED" w:rsidRDefault="00EF4BE3" w:rsidP="00EF4BE3">
            <w:pPr>
              <w:rPr>
                <w:sz w:val="24"/>
              </w:rPr>
            </w:pPr>
          </w:p>
        </w:tc>
        <w:tc>
          <w:tcPr>
            <w:tcW w:w="2312" w:type="dxa"/>
            <w:tcBorders>
              <w:top w:val="nil"/>
            </w:tcBorders>
          </w:tcPr>
          <w:p w14:paraId="28A4E855" w14:textId="781C760B" w:rsidR="00EF4BE3" w:rsidRPr="00820BED" w:rsidRDefault="00EF4BE3" w:rsidP="00EF4BE3">
            <w:pPr>
              <w:rPr>
                <w:sz w:val="24"/>
              </w:rPr>
            </w:pPr>
            <w:r w:rsidRPr="00820BED">
              <w:rPr>
                <w:sz w:val="24"/>
              </w:rPr>
              <w:t>Xeric</w:t>
            </w:r>
          </w:p>
        </w:tc>
        <w:tc>
          <w:tcPr>
            <w:tcW w:w="1560" w:type="dxa"/>
            <w:tcBorders>
              <w:top w:val="nil"/>
            </w:tcBorders>
          </w:tcPr>
          <w:p w14:paraId="35C7D7AA" w14:textId="6790378F" w:rsidR="00EF4BE3" w:rsidRPr="00820BED" w:rsidRDefault="00D64B3B" w:rsidP="00EF4BE3">
            <w:pPr>
              <w:rPr>
                <w:sz w:val="24"/>
              </w:rPr>
            </w:pPr>
            <w:r w:rsidRPr="00820BED">
              <w:rPr>
                <w:sz w:val="24"/>
              </w:rPr>
              <w:t xml:space="preserve">  </w:t>
            </w:r>
            <w:r w:rsidR="00BE2C31" w:rsidRPr="00820BED">
              <w:rPr>
                <w:sz w:val="24"/>
              </w:rPr>
              <w:t xml:space="preserve"> </w:t>
            </w:r>
            <w:r w:rsidR="004A030D" w:rsidRPr="00820BED">
              <w:rPr>
                <w:sz w:val="24"/>
              </w:rPr>
              <w:t>8</w:t>
            </w:r>
            <w:r w:rsidRPr="00820BED">
              <w:rPr>
                <w:sz w:val="24"/>
              </w:rPr>
              <w:t>,</w:t>
            </w:r>
            <w:r w:rsidR="004A030D" w:rsidRPr="00820BED">
              <w:rPr>
                <w:sz w:val="24"/>
              </w:rPr>
              <w:t>35</w:t>
            </w:r>
            <w:r w:rsidRPr="00820BED">
              <w:rPr>
                <w:sz w:val="24"/>
              </w:rPr>
              <w:t>1 ± 1,625</w:t>
            </w:r>
          </w:p>
          <w:p w14:paraId="5971D0A1" w14:textId="77777777" w:rsidR="006D39F9" w:rsidRPr="00820BED" w:rsidRDefault="006D39F9" w:rsidP="00EF4BE3">
            <w:pPr>
              <w:rPr>
                <w:sz w:val="24"/>
              </w:rPr>
            </w:pPr>
          </w:p>
        </w:tc>
      </w:tr>
      <w:tr w:rsidR="00EF4BE3" w:rsidRPr="00820BED" w14:paraId="3DAB4C7B" w14:textId="77777777" w:rsidTr="0021700C">
        <w:tc>
          <w:tcPr>
            <w:tcW w:w="4492" w:type="dxa"/>
          </w:tcPr>
          <w:p w14:paraId="2B386221" w14:textId="087E6624" w:rsidR="00EF4BE3" w:rsidRPr="00820BED" w:rsidRDefault="00EF4BE3" w:rsidP="00EF4BE3">
            <w:pPr>
              <w:rPr>
                <w:sz w:val="24"/>
              </w:rPr>
            </w:pPr>
            <w:r w:rsidRPr="00820BED">
              <w:rPr>
                <w:sz w:val="24"/>
              </w:rPr>
              <w:t>Saplings</w:t>
            </w:r>
            <w:r w:rsidR="0021700C" w:rsidRPr="00820BED">
              <w:rPr>
                <w:sz w:val="24"/>
              </w:rPr>
              <w:t xml:space="preserve"> (&gt;137 cm tall and &lt;2.5 cm DBH)</w:t>
            </w:r>
          </w:p>
        </w:tc>
        <w:tc>
          <w:tcPr>
            <w:tcW w:w="2312" w:type="dxa"/>
          </w:tcPr>
          <w:p w14:paraId="2D1962FB" w14:textId="3B58D850" w:rsidR="00EF4BE3" w:rsidRPr="00820BED" w:rsidRDefault="00EF4BE3" w:rsidP="00EF4BE3">
            <w:pPr>
              <w:rPr>
                <w:sz w:val="24"/>
              </w:rPr>
            </w:pPr>
            <w:r w:rsidRPr="00820BED">
              <w:rPr>
                <w:sz w:val="24"/>
              </w:rPr>
              <w:t>Hydric</w:t>
            </w:r>
          </w:p>
        </w:tc>
        <w:tc>
          <w:tcPr>
            <w:tcW w:w="1560" w:type="dxa"/>
          </w:tcPr>
          <w:p w14:paraId="41F70C9A" w14:textId="50962F15" w:rsidR="00EF4BE3" w:rsidRPr="00820BED" w:rsidRDefault="00BD3487" w:rsidP="00EF4BE3">
            <w:pPr>
              <w:rPr>
                <w:sz w:val="24"/>
              </w:rPr>
            </w:pPr>
            <w:r w:rsidRPr="00820BED">
              <w:rPr>
                <w:sz w:val="24"/>
              </w:rPr>
              <w:t xml:space="preserve"> </w:t>
            </w:r>
            <w:r w:rsidR="009707E8" w:rsidRPr="00820BED">
              <w:rPr>
                <w:sz w:val="24"/>
              </w:rPr>
              <w:t xml:space="preserve">     </w:t>
            </w:r>
            <w:r w:rsidRPr="00820BED">
              <w:rPr>
                <w:sz w:val="24"/>
              </w:rPr>
              <w:t>360 ± 79</w:t>
            </w:r>
          </w:p>
        </w:tc>
      </w:tr>
      <w:tr w:rsidR="00EF4BE3" w:rsidRPr="00820BED" w14:paraId="58F35419" w14:textId="77777777" w:rsidTr="0021700C">
        <w:tc>
          <w:tcPr>
            <w:tcW w:w="4492" w:type="dxa"/>
          </w:tcPr>
          <w:p w14:paraId="7AB1E493" w14:textId="77777777" w:rsidR="00EF4BE3" w:rsidRPr="00820BED" w:rsidRDefault="00EF4BE3" w:rsidP="00EF4BE3">
            <w:pPr>
              <w:rPr>
                <w:sz w:val="24"/>
              </w:rPr>
            </w:pPr>
          </w:p>
        </w:tc>
        <w:tc>
          <w:tcPr>
            <w:tcW w:w="2312" w:type="dxa"/>
          </w:tcPr>
          <w:p w14:paraId="159AD65D" w14:textId="5A6F4FF3" w:rsidR="00EF4BE3" w:rsidRPr="00820BED" w:rsidRDefault="00EF4BE3" w:rsidP="00EF4BE3">
            <w:pPr>
              <w:rPr>
                <w:sz w:val="24"/>
              </w:rPr>
            </w:pPr>
            <w:r w:rsidRPr="00820BED">
              <w:rPr>
                <w:sz w:val="24"/>
              </w:rPr>
              <w:t>Mesic</w:t>
            </w:r>
          </w:p>
        </w:tc>
        <w:tc>
          <w:tcPr>
            <w:tcW w:w="1560" w:type="dxa"/>
          </w:tcPr>
          <w:p w14:paraId="701E641B" w14:textId="698C3D7B" w:rsidR="00EF4BE3" w:rsidRPr="00820BED" w:rsidRDefault="000F3E66" w:rsidP="00EF4BE3">
            <w:pPr>
              <w:rPr>
                <w:sz w:val="24"/>
              </w:rPr>
            </w:pPr>
            <w:r w:rsidRPr="00820BED">
              <w:rPr>
                <w:sz w:val="24"/>
              </w:rPr>
              <w:t xml:space="preserve"> </w:t>
            </w:r>
            <w:r w:rsidR="009707E8" w:rsidRPr="00820BED">
              <w:rPr>
                <w:sz w:val="24"/>
              </w:rPr>
              <w:t xml:space="preserve">     </w:t>
            </w:r>
            <w:r w:rsidRPr="00820BED">
              <w:rPr>
                <w:sz w:val="24"/>
              </w:rPr>
              <w:t>472 ± 205</w:t>
            </w:r>
          </w:p>
        </w:tc>
      </w:tr>
      <w:tr w:rsidR="00EF4BE3" w:rsidRPr="00820BED" w14:paraId="684B5CA3" w14:textId="77777777" w:rsidTr="0021700C">
        <w:tc>
          <w:tcPr>
            <w:tcW w:w="4492" w:type="dxa"/>
          </w:tcPr>
          <w:p w14:paraId="0BCE7A49" w14:textId="77777777" w:rsidR="00EF4BE3" w:rsidRPr="00820BED" w:rsidRDefault="00EF4BE3" w:rsidP="00EF4BE3">
            <w:pPr>
              <w:rPr>
                <w:sz w:val="24"/>
              </w:rPr>
            </w:pPr>
          </w:p>
        </w:tc>
        <w:tc>
          <w:tcPr>
            <w:tcW w:w="2312" w:type="dxa"/>
          </w:tcPr>
          <w:p w14:paraId="0B35FA6B" w14:textId="7B5B03C7" w:rsidR="00EF4BE3" w:rsidRPr="00820BED" w:rsidRDefault="00EF4BE3" w:rsidP="00EF4BE3">
            <w:pPr>
              <w:rPr>
                <w:sz w:val="24"/>
              </w:rPr>
            </w:pPr>
            <w:r w:rsidRPr="00820BED">
              <w:rPr>
                <w:sz w:val="24"/>
              </w:rPr>
              <w:t>Xeric</w:t>
            </w:r>
          </w:p>
        </w:tc>
        <w:tc>
          <w:tcPr>
            <w:tcW w:w="1560" w:type="dxa"/>
          </w:tcPr>
          <w:p w14:paraId="42E6441E" w14:textId="77777777" w:rsidR="006D39F9" w:rsidRPr="00820BED" w:rsidRDefault="009707E8" w:rsidP="000F3E66">
            <w:pPr>
              <w:rPr>
                <w:sz w:val="24"/>
              </w:rPr>
            </w:pPr>
            <w:r w:rsidRPr="00820BED">
              <w:rPr>
                <w:sz w:val="24"/>
              </w:rPr>
              <w:t xml:space="preserve">      </w:t>
            </w:r>
            <w:r w:rsidR="000F3E66" w:rsidRPr="00820BED">
              <w:rPr>
                <w:sz w:val="24"/>
              </w:rPr>
              <w:t>517 ±</w:t>
            </w:r>
            <w:r w:rsidRPr="00820BED">
              <w:rPr>
                <w:sz w:val="24"/>
              </w:rPr>
              <w:t xml:space="preserve"> 286</w:t>
            </w:r>
          </w:p>
          <w:p w14:paraId="30D4A1AE" w14:textId="1DE46D74" w:rsidR="00504FB4" w:rsidRPr="00820BED" w:rsidRDefault="00504FB4" w:rsidP="000F3E66">
            <w:pPr>
              <w:rPr>
                <w:sz w:val="24"/>
              </w:rPr>
            </w:pPr>
          </w:p>
        </w:tc>
      </w:tr>
      <w:tr w:rsidR="00EF4BE3" w:rsidRPr="00820BED" w14:paraId="481C93F3" w14:textId="77777777" w:rsidTr="0021700C">
        <w:tc>
          <w:tcPr>
            <w:tcW w:w="4492" w:type="dxa"/>
          </w:tcPr>
          <w:p w14:paraId="6FA1F108" w14:textId="4D587505" w:rsidR="00EF4BE3" w:rsidRPr="00820BED" w:rsidRDefault="007B6193" w:rsidP="00EF4BE3">
            <w:pPr>
              <w:rPr>
                <w:sz w:val="24"/>
              </w:rPr>
            </w:pPr>
            <w:r w:rsidRPr="00820BED">
              <w:rPr>
                <w:sz w:val="24"/>
              </w:rPr>
              <w:t xml:space="preserve">Understory </w:t>
            </w:r>
            <w:r w:rsidR="00EF4BE3" w:rsidRPr="00820BED">
              <w:rPr>
                <w:sz w:val="24"/>
              </w:rPr>
              <w:t>trees</w:t>
            </w:r>
            <w:r w:rsidR="00AB2F87" w:rsidRPr="00820BED">
              <w:rPr>
                <w:sz w:val="24"/>
              </w:rPr>
              <w:t xml:space="preserve"> (</w:t>
            </w:r>
            <w:r w:rsidR="00ED687D" w:rsidRPr="00820BED">
              <w:rPr>
                <w:sz w:val="24"/>
              </w:rPr>
              <w:t>2.5 – 10 cm DBH)</w:t>
            </w:r>
          </w:p>
        </w:tc>
        <w:tc>
          <w:tcPr>
            <w:tcW w:w="2312" w:type="dxa"/>
          </w:tcPr>
          <w:p w14:paraId="32A8C4C1" w14:textId="6D3EBBA7" w:rsidR="00EF4BE3" w:rsidRPr="00820BED" w:rsidRDefault="00EF4BE3" w:rsidP="00EF4BE3">
            <w:pPr>
              <w:rPr>
                <w:sz w:val="24"/>
              </w:rPr>
            </w:pPr>
            <w:r w:rsidRPr="00820BED">
              <w:rPr>
                <w:sz w:val="24"/>
              </w:rPr>
              <w:t>Hydric</w:t>
            </w:r>
          </w:p>
        </w:tc>
        <w:tc>
          <w:tcPr>
            <w:tcW w:w="1560" w:type="dxa"/>
          </w:tcPr>
          <w:p w14:paraId="0F90FBE7" w14:textId="60006B63" w:rsidR="00EF4BE3" w:rsidRPr="00820BED" w:rsidRDefault="00E00DBC" w:rsidP="00EF4BE3">
            <w:pPr>
              <w:rPr>
                <w:sz w:val="24"/>
              </w:rPr>
            </w:pPr>
            <w:r w:rsidRPr="00820BED">
              <w:rPr>
                <w:sz w:val="24"/>
              </w:rPr>
              <w:t xml:space="preserve"> </w:t>
            </w:r>
            <w:r w:rsidR="004061F2" w:rsidRPr="00820BED">
              <w:rPr>
                <w:sz w:val="24"/>
              </w:rPr>
              <w:t xml:space="preserve">     401 ± 145</w:t>
            </w:r>
          </w:p>
        </w:tc>
      </w:tr>
      <w:tr w:rsidR="00EF4BE3" w:rsidRPr="00820BED" w14:paraId="4F218631" w14:textId="77777777" w:rsidTr="0021700C">
        <w:tc>
          <w:tcPr>
            <w:tcW w:w="4492" w:type="dxa"/>
          </w:tcPr>
          <w:p w14:paraId="7B3A8742" w14:textId="77777777" w:rsidR="00EF4BE3" w:rsidRPr="00820BED" w:rsidRDefault="00EF4BE3" w:rsidP="00EF4BE3">
            <w:pPr>
              <w:rPr>
                <w:sz w:val="24"/>
              </w:rPr>
            </w:pPr>
          </w:p>
        </w:tc>
        <w:tc>
          <w:tcPr>
            <w:tcW w:w="2312" w:type="dxa"/>
          </w:tcPr>
          <w:p w14:paraId="0F63E6CB" w14:textId="1AB1DB46" w:rsidR="00EF4BE3" w:rsidRPr="00820BED" w:rsidRDefault="00EF4BE3" w:rsidP="00EF4BE3">
            <w:pPr>
              <w:rPr>
                <w:sz w:val="24"/>
              </w:rPr>
            </w:pPr>
            <w:r w:rsidRPr="00820BED">
              <w:rPr>
                <w:sz w:val="24"/>
              </w:rPr>
              <w:t>Mesic</w:t>
            </w:r>
          </w:p>
        </w:tc>
        <w:tc>
          <w:tcPr>
            <w:tcW w:w="1560" w:type="dxa"/>
          </w:tcPr>
          <w:p w14:paraId="0699A37C" w14:textId="2DB4AD0E" w:rsidR="00EF4BE3" w:rsidRPr="00820BED" w:rsidRDefault="004C0AE2" w:rsidP="00EF4BE3">
            <w:pPr>
              <w:rPr>
                <w:sz w:val="24"/>
              </w:rPr>
            </w:pPr>
            <w:r w:rsidRPr="00820BED">
              <w:rPr>
                <w:sz w:val="24"/>
              </w:rPr>
              <w:t xml:space="preserve">        37 ± 31</w:t>
            </w:r>
          </w:p>
        </w:tc>
      </w:tr>
      <w:tr w:rsidR="00EF4BE3" w:rsidRPr="00820BED" w14:paraId="7F7D1B8D" w14:textId="77777777" w:rsidTr="0021700C">
        <w:tc>
          <w:tcPr>
            <w:tcW w:w="4492" w:type="dxa"/>
          </w:tcPr>
          <w:p w14:paraId="46A734F0" w14:textId="77777777" w:rsidR="00EF4BE3" w:rsidRPr="00820BED" w:rsidRDefault="00EF4BE3" w:rsidP="00EF4BE3">
            <w:pPr>
              <w:rPr>
                <w:sz w:val="24"/>
              </w:rPr>
            </w:pPr>
          </w:p>
        </w:tc>
        <w:tc>
          <w:tcPr>
            <w:tcW w:w="2312" w:type="dxa"/>
          </w:tcPr>
          <w:p w14:paraId="17A6AEBC" w14:textId="3435CB98" w:rsidR="00EF4BE3" w:rsidRPr="00820BED" w:rsidRDefault="00EF4BE3" w:rsidP="00EF4BE3">
            <w:pPr>
              <w:rPr>
                <w:sz w:val="24"/>
              </w:rPr>
            </w:pPr>
            <w:r w:rsidRPr="00820BED">
              <w:rPr>
                <w:sz w:val="24"/>
              </w:rPr>
              <w:t>Xeric</w:t>
            </w:r>
          </w:p>
        </w:tc>
        <w:tc>
          <w:tcPr>
            <w:tcW w:w="1560" w:type="dxa"/>
          </w:tcPr>
          <w:p w14:paraId="729AABB3" w14:textId="69FF6B4A" w:rsidR="00EF4BE3" w:rsidRPr="00820BED" w:rsidRDefault="004C0AE2" w:rsidP="00EF4BE3">
            <w:pPr>
              <w:rPr>
                <w:sz w:val="24"/>
              </w:rPr>
            </w:pPr>
            <w:r w:rsidRPr="00820BED">
              <w:rPr>
                <w:sz w:val="24"/>
              </w:rPr>
              <w:t xml:space="preserve">        14 ± 7</w:t>
            </w:r>
          </w:p>
          <w:p w14:paraId="708A2A13" w14:textId="77777777" w:rsidR="006D39F9" w:rsidRPr="00820BED" w:rsidRDefault="006D39F9" w:rsidP="00EF4BE3">
            <w:pPr>
              <w:rPr>
                <w:sz w:val="24"/>
              </w:rPr>
            </w:pPr>
          </w:p>
        </w:tc>
      </w:tr>
      <w:tr w:rsidR="00EF4BE3" w:rsidRPr="00820BED" w14:paraId="705D5776" w14:textId="77777777" w:rsidTr="0021700C">
        <w:tc>
          <w:tcPr>
            <w:tcW w:w="4492" w:type="dxa"/>
          </w:tcPr>
          <w:p w14:paraId="0B64B29D" w14:textId="39FF30A5" w:rsidR="00EF4BE3" w:rsidRPr="00820BED" w:rsidRDefault="007B6193" w:rsidP="00EF4BE3">
            <w:pPr>
              <w:rPr>
                <w:sz w:val="24"/>
              </w:rPr>
            </w:pPr>
            <w:r w:rsidRPr="00820BED">
              <w:rPr>
                <w:sz w:val="24"/>
              </w:rPr>
              <w:t>Canopy</w:t>
            </w:r>
            <w:r w:rsidR="00EF4BE3" w:rsidRPr="00820BED">
              <w:rPr>
                <w:sz w:val="24"/>
              </w:rPr>
              <w:t xml:space="preserve"> trees</w:t>
            </w:r>
            <w:r w:rsidR="00ED687D" w:rsidRPr="00820BED">
              <w:rPr>
                <w:sz w:val="24"/>
              </w:rPr>
              <w:t xml:space="preserve"> (&gt;10 cm DBH)</w:t>
            </w:r>
          </w:p>
        </w:tc>
        <w:tc>
          <w:tcPr>
            <w:tcW w:w="2312" w:type="dxa"/>
          </w:tcPr>
          <w:p w14:paraId="3124E2A4" w14:textId="7E271E61" w:rsidR="00EF4BE3" w:rsidRPr="00820BED" w:rsidRDefault="00EF4BE3" w:rsidP="00EF4BE3">
            <w:pPr>
              <w:rPr>
                <w:sz w:val="24"/>
              </w:rPr>
            </w:pPr>
            <w:r w:rsidRPr="00820BED">
              <w:rPr>
                <w:sz w:val="24"/>
              </w:rPr>
              <w:t>Hydric</w:t>
            </w:r>
          </w:p>
        </w:tc>
        <w:tc>
          <w:tcPr>
            <w:tcW w:w="1560" w:type="dxa"/>
          </w:tcPr>
          <w:p w14:paraId="6F176A7E" w14:textId="2CE95ADF" w:rsidR="00EF4BE3" w:rsidRPr="00820BED" w:rsidRDefault="00F0192A" w:rsidP="00EF4BE3">
            <w:pPr>
              <w:rPr>
                <w:sz w:val="24"/>
              </w:rPr>
            </w:pPr>
            <w:r w:rsidRPr="00820BED">
              <w:rPr>
                <w:sz w:val="24"/>
              </w:rPr>
              <w:t xml:space="preserve">          </w:t>
            </w:r>
            <w:r w:rsidR="00D0108E" w:rsidRPr="00820BED">
              <w:rPr>
                <w:sz w:val="24"/>
              </w:rPr>
              <w:t xml:space="preserve">2 ± </w:t>
            </w:r>
            <w:r w:rsidRPr="00820BED">
              <w:rPr>
                <w:sz w:val="24"/>
              </w:rPr>
              <w:t>2</w:t>
            </w:r>
          </w:p>
        </w:tc>
      </w:tr>
      <w:tr w:rsidR="00EF4BE3" w:rsidRPr="00820BED" w14:paraId="578AA397" w14:textId="77777777" w:rsidTr="0021700C">
        <w:tc>
          <w:tcPr>
            <w:tcW w:w="4492" w:type="dxa"/>
          </w:tcPr>
          <w:p w14:paraId="1D99F2EC" w14:textId="77777777" w:rsidR="00EF4BE3" w:rsidRPr="00820BED" w:rsidRDefault="00EF4BE3" w:rsidP="00EF4BE3">
            <w:pPr>
              <w:rPr>
                <w:sz w:val="24"/>
              </w:rPr>
            </w:pPr>
          </w:p>
        </w:tc>
        <w:tc>
          <w:tcPr>
            <w:tcW w:w="2312" w:type="dxa"/>
          </w:tcPr>
          <w:p w14:paraId="360903E7" w14:textId="3DC56FF7" w:rsidR="00EF4BE3" w:rsidRPr="00820BED" w:rsidRDefault="00EF4BE3" w:rsidP="00EF4BE3">
            <w:pPr>
              <w:rPr>
                <w:sz w:val="24"/>
              </w:rPr>
            </w:pPr>
            <w:r w:rsidRPr="00820BED">
              <w:rPr>
                <w:sz w:val="24"/>
              </w:rPr>
              <w:t>Mesic</w:t>
            </w:r>
          </w:p>
        </w:tc>
        <w:tc>
          <w:tcPr>
            <w:tcW w:w="1560" w:type="dxa"/>
          </w:tcPr>
          <w:p w14:paraId="12E7894A" w14:textId="3CCE346C" w:rsidR="00EF4BE3" w:rsidRPr="00820BED" w:rsidRDefault="00F0192A" w:rsidP="00EF4BE3">
            <w:pPr>
              <w:rPr>
                <w:sz w:val="24"/>
              </w:rPr>
            </w:pPr>
            <w:r w:rsidRPr="00820BED">
              <w:rPr>
                <w:sz w:val="24"/>
              </w:rPr>
              <w:t xml:space="preserve">          0</w:t>
            </w:r>
          </w:p>
        </w:tc>
      </w:tr>
      <w:tr w:rsidR="00EF4BE3" w:rsidRPr="00820BED" w14:paraId="6900DCC3" w14:textId="77777777" w:rsidTr="0021700C">
        <w:tc>
          <w:tcPr>
            <w:tcW w:w="4492" w:type="dxa"/>
          </w:tcPr>
          <w:p w14:paraId="0F476263" w14:textId="77777777" w:rsidR="00EF4BE3" w:rsidRPr="00820BED" w:rsidRDefault="00EF4BE3" w:rsidP="00EF4BE3">
            <w:pPr>
              <w:rPr>
                <w:sz w:val="24"/>
              </w:rPr>
            </w:pPr>
          </w:p>
        </w:tc>
        <w:tc>
          <w:tcPr>
            <w:tcW w:w="2312" w:type="dxa"/>
          </w:tcPr>
          <w:p w14:paraId="409617AD" w14:textId="5A6532F7" w:rsidR="00EF4BE3" w:rsidRPr="00820BED" w:rsidRDefault="00EF4BE3" w:rsidP="00EF4BE3">
            <w:pPr>
              <w:rPr>
                <w:sz w:val="24"/>
              </w:rPr>
            </w:pPr>
            <w:r w:rsidRPr="00820BED">
              <w:rPr>
                <w:sz w:val="24"/>
              </w:rPr>
              <w:t>Xeric</w:t>
            </w:r>
          </w:p>
        </w:tc>
        <w:tc>
          <w:tcPr>
            <w:tcW w:w="1560" w:type="dxa"/>
          </w:tcPr>
          <w:p w14:paraId="59172C07" w14:textId="074D2296" w:rsidR="00EF4BE3" w:rsidRPr="00820BED" w:rsidRDefault="00F0192A" w:rsidP="00EF4BE3">
            <w:pPr>
              <w:rPr>
                <w:sz w:val="24"/>
              </w:rPr>
            </w:pPr>
            <w:r w:rsidRPr="00820BED">
              <w:rPr>
                <w:sz w:val="24"/>
              </w:rPr>
              <w:t xml:space="preserve">          0</w:t>
            </w:r>
          </w:p>
        </w:tc>
      </w:tr>
    </w:tbl>
    <w:p w14:paraId="55A9B13A" w14:textId="77777777" w:rsidR="001601E1" w:rsidRPr="00820BED"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656FB72C"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1B9B0A02"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r w:rsidR="007225E6">
        <w:t xml:space="preserve"> </w:t>
      </w:r>
      <w:r w:rsidR="00F557F0">
        <w:t xml:space="preserve">The symptoms that </w:t>
      </w:r>
      <w:r w:rsidR="001E0C79">
        <w:t>showed the most inter-plot</w:t>
      </w:r>
      <w:r w:rsidR="00F6598E">
        <w:t xml:space="preserve"> </w:t>
      </w:r>
      <w:r w:rsidR="00ED0FF1">
        <w:t>variation in prevalence</w:t>
      </w:r>
      <w:r w:rsidR="00F679AE">
        <w:t xml:space="preserve"> were </w:t>
      </w:r>
      <w:r w:rsidR="00FA2A80">
        <w:t xml:space="preserve">epicormic sprouts, </w:t>
      </w:r>
      <w:r w:rsidR="00E07D5F">
        <w:t>basal sprouts</w:t>
      </w:r>
      <w:r w:rsidR="007B4F54">
        <w:t>,</w:t>
      </w:r>
      <w:r w:rsidR="00CD5605">
        <w:t xml:space="preserve"> </w:t>
      </w:r>
      <w:r w:rsidR="00B448A8">
        <w:t xml:space="preserve">and bark splitting, </w:t>
      </w:r>
      <w:r w:rsidR="00CD5605">
        <w:t xml:space="preserve">while the </w:t>
      </w:r>
      <w:r w:rsidR="00B448A8">
        <w:t>prevalence</w:t>
      </w:r>
      <w:r w:rsidR="00CD5605">
        <w:t xml:space="preserve"> canopy decline was more consistent between plots</w:t>
      </w:r>
      <w:r w:rsidR="00E07D5F">
        <w:t xml:space="preserve"> (Fig. </w:t>
      </w:r>
      <w:r w:rsidR="007B4F54">
        <w:t>S4).</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351A8A44"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Pr="00820BED">
        <w:t xml:space="preserve"> trees in</w:t>
      </w:r>
      <w:r w:rsidR="00D712F7" w:rsidRPr="00820BED">
        <w:t xml:space="preserve"> </w:t>
      </w:r>
      <w:r w:rsidR="00DD4533">
        <w:t xml:space="preserve">the </w:t>
      </w:r>
      <w:r w:rsidR="00D712F7" w:rsidRPr="00820BED">
        <w:t>10</w:t>
      </w:r>
      <w:r w:rsidRPr="00820BED">
        <w:t xml:space="preserve"> forest plots</w:t>
      </w:r>
      <w:r w:rsidR="00DD4533">
        <w:t xml:space="preserve">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38"/>
      <w:commentRangeStart w:id="39"/>
      <w:r w:rsidRPr="00820BED">
        <w:t>within a DBH bin</w:t>
      </w:r>
      <w:commentRangeEnd w:id="38"/>
      <w:r w:rsidR="00322F3B">
        <w:rPr>
          <w:rStyle w:val="CommentReference"/>
        </w:rPr>
        <w:commentReference w:id="38"/>
      </w:r>
      <w:commentRangeEnd w:id="39"/>
      <w:r w:rsidR="009A7953">
        <w:rPr>
          <w:rStyle w:val="CommentReference"/>
        </w:rPr>
        <w:commentReference w:id="39"/>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commentRangeStart w:id="40"/>
      <w:commentRangeStart w:id="41"/>
      <w:r w:rsidR="00387E01" w:rsidRPr="00820BED">
        <w:rPr>
          <w:u w:val="single"/>
        </w:rPr>
        <w:t>in hydric stands</w:t>
      </w:r>
      <w:commentRangeEnd w:id="40"/>
      <w:r w:rsidR="00E51A1C">
        <w:rPr>
          <w:rStyle w:val="CommentReference"/>
        </w:rPr>
        <w:commentReference w:id="40"/>
      </w:r>
      <w:commentRangeEnd w:id="41"/>
      <w:r w:rsidR="002351DF">
        <w:rPr>
          <w:rStyle w:val="CommentReference"/>
        </w:rPr>
        <w:commentReference w:id="41"/>
      </w:r>
    </w:p>
    <w:p w14:paraId="2C3745BF" w14:textId="77777777" w:rsidR="00327EEF" w:rsidRPr="00820BED" w:rsidRDefault="00327EEF"/>
    <w:p w14:paraId="2A2DF41F" w14:textId="3FACB478" w:rsidR="00047A5B" w:rsidRDefault="00B92D5C" w:rsidP="00047A5B">
      <w:r>
        <w:t xml:space="preserve">We </w:t>
      </w:r>
      <w:r w:rsidR="005137AF">
        <w:t xml:space="preserve">identified 810 canopy trees comprising </w:t>
      </w:r>
      <w:r w:rsidR="003B604F">
        <w:t xml:space="preserve">18 genera in the </w:t>
      </w:r>
      <w:r w:rsidR="001A5622">
        <w:t xml:space="preserve">10 </w:t>
      </w:r>
      <w:r w:rsidR="003B604F">
        <w:t>hydric transects (Tables</w:t>
      </w:r>
      <w:r w:rsidR="005D2ECF">
        <w:t xml:space="preserve"> </w:t>
      </w:r>
      <w:r w:rsidR="005F1A23">
        <w:t xml:space="preserve">2-5).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Acer saccharinum</w:t>
      </w:r>
      <w:r w:rsidR="006F105A">
        <w:t xml:space="preserve"> L.</w:t>
      </w:r>
      <w:r w:rsidR="00D24678">
        <w:t>)</w:t>
      </w:r>
      <w:r w:rsidR="005F1A23" w:rsidRPr="00820BED">
        <w:t xml:space="preserve">,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r w:rsidR="00A34726">
        <w:t xml:space="preserve"> (Figure 4A)</w:t>
      </w:r>
      <w:r w:rsidR="005F1A23" w:rsidRPr="00820BED">
        <w:t>.</w:t>
      </w:r>
      <w:commentRangeStart w:id="42"/>
      <w:commentRangeEnd w:id="42"/>
      <w:r w:rsidR="005137AF">
        <w:rPr>
          <w:rStyle w:val="CommentReference"/>
        </w:rPr>
        <w:commentReference w:id="42"/>
      </w:r>
      <w:r w:rsidR="00406999">
        <w:t xml:space="preserve"> </w:t>
      </w:r>
      <w:r w:rsidR="002905F0">
        <w:t>In the understory</w:t>
      </w:r>
      <w:r w:rsidR="00C77589">
        <w:t xml:space="preserve"> (</w:t>
      </w:r>
      <w:r w:rsidR="00C77589" w:rsidRPr="00820BED">
        <w:t>2.5 ≤ DBH &lt; 12.5 cm</w:t>
      </w:r>
      <w:r w:rsidR="00C77589">
        <w:t>)</w:t>
      </w:r>
      <w:r w:rsidR="002905F0">
        <w:t xml:space="preserve">, 638 trees were found, of which </w:t>
      </w:r>
      <w:r w:rsidR="00C77589">
        <w:t xml:space="preserve">the most common species were </w:t>
      </w:r>
      <w:r w:rsidR="00E1735A">
        <w:t xml:space="preserve">musclewood </w:t>
      </w:r>
      <w:r w:rsidR="00511374">
        <w:lastRenderedPageBreak/>
        <w:t>(</w:t>
      </w:r>
      <w:r w:rsidR="00344FBD" w:rsidRPr="00820BED">
        <w:rPr>
          <w:i/>
          <w:iCs/>
        </w:rPr>
        <w:t>Carpinus caroliniana</w:t>
      </w:r>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A34726">
        <w:t xml:space="preserve"> (Figure 4B)</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 xml:space="preserve">raminoids, skunk cabbage, and spicebush </w:t>
      </w:r>
      <w:r w:rsidR="0011377B">
        <w:t xml:space="preserve">contributed </w:t>
      </w:r>
      <w:r w:rsidR="00240A27" w:rsidRPr="00820BED">
        <w:t>the highest percent</w:t>
      </w:r>
      <w:r w:rsidR="00AC2857">
        <w:t>age</w:t>
      </w:r>
      <w:r w:rsidR="00240A27" w:rsidRPr="00820BED">
        <w:t xml:space="preserve"> cover</w:t>
      </w:r>
      <w:r w:rsidR="0011377B">
        <w:t xml:space="preserve"> of ground-level vegetation in the hydric plots</w:t>
      </w:r>
      <w:r w:rsidR="009C5C50" w:rsidRPr="00820BED">
        <w:t xml:space="preserve"> (Table </w:t>
      </w:r>
      <w:r w:rsidR="007B6438" w:rsidRPr="00820BED">
        <w:t>6</w:t>
      </w:r>
      <w:r w:rsidR="009C5C50" w:rsidRPr="00820BED">
        <w:t>)</w:t>
      </w:r>
      <w:r w:rsidR="00240A27" w:rsidRPr="00820BED">
        <w:t>.</w:t>
      </w:r>
      <w:commentRangeStart w:id="43"/>
      <w:r w:rsidR="00882D92" w:rsidRPr="00820BED">
        <w:t xml:space="preserve"> The invasive glossy buckthorn</w:t>
      </w:r>
      <w:r w:rsidR="00C8745D">
        <w:t xml:space="preserve"> (</w:t>
      </w:r>
      <w:r w:rsidR="00C8745D" w:rsidRPr="00C8745D">
        <w:rPr>
          <w:i/>
          <w:iCs/>
        </w:rPr>
        <w:t>Frangula alnus</w:t>
      </w:r>
      <w:r w:rsidR="00604CBF">
        <w:t xml:space="preserve"> Mill.</w:t>
      </w:r>
      <w:r w:rsidR="00C8745D">
        <w:t>)</w:t>
      </w:r>
      <w:r w:rsidR="00882D92" w:rsidRPr="00820BED">
        <w:t xml:space="preserve"> had </w:t>
      </w:r>
      <w:r w:rsidR="004D2A66" w:rsidRPr="00820BED">
        <w:t>a mean percent</w:t>
      </w:r>
      <w:r w:rsidR="005739D7">
        <w:t>age</w:t>
      </w:r>
      <w:r w:rsidR="004D2A66" w:rsidRPr="00820BED">
        <w:t xml:space="preserve"> cover of 3.6%.</w:t>
      </w:r>
      <w:commentRangeEnd w:id="43"/>
      <w:r w:rsidR="0011377B">
        <w:rPr>
          <w:rStyle w:val="CommentReference"/>
        </w:rPr>
        <w:commentReference w:id="43"/>
      </w:r>
      <w:r w:rsidR="00047A5B">
        <w:t xml:space="preserve"> Plots located within the same park generally clustered together in the ordination (Figure 5). The three plots within</w:t>
      </w:r>
      <w:r w:rsidR="00C13642">
        <w:t xml:space="preserve"> each</w:t>
      </w:r>
      <w:r w:rsidR="00047A5B">
        <w:t xml:space="preserve"> transect</w:t>
      </w:r>
      <w:r w:rsidR="00C13642">
        <w:t xml:space="preserve"> usually</w:t>
      </w:r>
      <w:r w:rsidR="00047A5B">
        <w:t xml:space="preserve"> clustered together, but some transects had inter-plot variation in tree and ground cover composition. This included transect DD at Island Lake and transect S at Indian Springs. The plots at Proud Lake were the most distinct from those of other parks.</w:t>
      </w:r>
    </w:p>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drawing>
          <wp:inline distT="0" distB="0" distL="0" distR="0" wp14:anchorId="50B07AE9" wp14:editId="51D727EC">
            <wp:extent cx="4584183" cy="4739054"/>
            <wp:effectExtent l="0" t="0" r="6985" b="4445"/>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589665" cy="4744721"/>
                    </a:xfrm>
                    <a:prstGeom prst="rect">
                      <a:avLst/>
                    </a:prstGeom>
                  </pic:spPr>
                </pic:pic>
              </a:graphicData>
            </a:graphic>
          </wp:inline>
        </w:drawing>
      </w:r>
    </w:p>
    <w:p w14:paraId="1674C9BB" w14:textId="143314B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p>
    <w:p w14:paraId="47AAE140" w14:textId="77777777" w:rsidR="0085560D" w:rsidRDefault="0085560D"/>
    <w:p w14:paraId="7886F615" w14:textId="77777777" w:rsidR="00743430" w:rsidRDefault="00743430"/>
    <w:p w14:paraId="162A98AA" w14:textId="3EDE7472" w:rsidR="0085560D" w:rsidRDefault="007B6584">
      <w:r w:rsidRPr="007B6584">
        <w:rPr>
          <w:noProof/>
        </w:rPr>
        <w:lastRenderedPageBreak/>
        <w:drawing>
          <wp:inline distT="0" distB="0" distL="0" distR="0" wp14:anchorId="77261B31" wp14:editId="0BEE2895">
            <wp:extent cx="5457825" cy="4114800"/>
            <wp:effectExtent l="0" t="0" r="9525" b="0"/>
            <wp:docPr id="1574811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14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457825" cy="4114800"/>
                    </a:xfrm>
                    <a:prstGeom prst="rect">
                      <a:avLst/>
                    </a:prstGeom>
                  </pic:spPr>
                </pic:pic>
              </a:graphicData>
            </a:graphic>
          </wp:inline>
        </w:drawing>
      </w:r>
    </w:p>
    <w:p w14:paraId="5A3365AB" w14:textId="3446FF2F" w:rsidR="00747614" w:rsidRDefault="00177C1E">
      <w:r w:rsidRPr="004A1647">
        <w:rPr>
          <w:b/>
          <w:bCs/>
        </w:rPr>
        <w:t>Figure 5.</w:t>
      </w:r>
      <w:r>
        <w:t xml:space="preserve"> Nonmetric multidimensional scaling </w:t>
      </w:r>
      <w:r w:rsidR="00DD2FDD">
        <w:t xml:space="preserve">(NMDS) </w:t>
      </w:r>
      <w:r>
        <w:t xml:space="preserve">of </w:t>
      </w:r>
      <w:r w:rsidR="003A3A9C">
        <w:t xml:space="preserve">the plant communities </w:t>
      </w:r>
      <w:r w:rsidR="0010620D">
        <w:t xml:space="preserve">at the </w:t>
      </w:r>
      <w:r w:rsidR="004A1647">
        <w:t>30 hydric plots visited in 2025.</w:t>
      </w:r>
      <w:r w:rsidR="00DD2FDD">
        <w:t xml:space="preserve"> Data used to generate the NMDS included both </w:t>
      </w:r>
      <w:r w:rsidR="00867C7B">
        <w:t>basal areas of tree species and percentage cover values for ground-level vegetation types.</w:t>
      </w:r>
      <w:r w:rsidR="002C4727">
        <w:t xml:space="preserve"> Points are colored based on the </w:t>
      </w:r>
      <w:r w:rsidR="00317B5A">
        <w:t>park and l</w:t>
      </w:r>
      <w:commentRangeStart w:id="44"/>
      <w:r w:rsidR="00317B5A">
        <w:t>abelled by transect according to Ta</w:t>
      </w:r>
      <w:commentRangeEnd w:id="44"/>
      <w:r w:rsidR="00FA54D1">
        <w:rPr>
          <w:rStyle w:val="CommentReference"/>
        </w:rPr>
        <w:commentReference w:id="44"/>
      </w:r>
      <w:r w:rsidR="00317B5A">
        <w:t>ble S1.</w:t>
      </w:r>
      <w:r w:rsidR="00833EDD">
        <w:t xml:space="preserve"> The final stress value was 0.187.</w:t>
      </w:r>
    </w:p>
    <w:p w14:paraId="5626CBCC" w14:textId="77777777" w:rsidR="007700DD" w:rsidRDefault="007700DD"/>
    <w:p w14:paraId="627C52A5" w14:textId="77777777" w:rsidR="000A7B88" w:rsidRDefault="000A7B88"/>
    <w:p w14:paraId="55B2945D" w14:textId="3D6A40ED" w:rsidR="000A7B88" w:rsidRDefault="000A7B88"/>
    <w:p w14:paraId="05B3F237" w14:textId="67805187" w:rsidR="00D23E0A" w:rsidRPr="00DD48F4" w:rsidRDefault="00DA0C78">
      <w:r>
        <w:rPr>
          <w:noProof/>
        </w:rPr>
        <w:lastRenderedPageBreak/>
        <w:drawing>
          <wp:inline distT="0" distB="0" distL="0" distR="0" wp14:anchorId="034F3575" wp14:editId="365E75D8">
            <wp:extent cx="5939155" cy="7007225"/>
            <wp:effectExtent l="0" t="0" r="4445" b="3175"/>
            <wp:docPr id="513065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7007225"/>
                    </a:xfrm>
                    <a:prstGeom prst="rect">
                      <a:avLst/>
                    </a:prstGeom>
                    <a:noFill/>
                    <a:ln>
                      <a:noFill/>
                    </a:ln>
                  </pic:spPr>
                </pic:pic>
              </a:graphicData>
            </a:graphic>
          </wp:inline>
        </w:drawing>
      </w:r>
      <w:r w:rsidR="00D23E0A">
        <w:t xml:space="preserve"> </w:t>
      </w:r>
      <w:commentRangeStart w:id="45"/>
      <w:r w:rsidR="004B7018" w:rsidRPr="001632F1">
        <w:rPr>
          <w:b/>
          <w:bCs/>
        </w:rPr>
        <w:t>Figure 6.</w:t>
      </w:r>
      <w:r w:rsidR="004B7018">
        <w:t xml:space="preserve"> Basal area (A-F) or percentage cover (G-H) of </w:t>
      </w:r>
      <w:r w:rsidR="004E71DB">
        <w:t xml:space="preserve">variables </w:t>
      </w:r>
      <w:r w:rsidR="00D23E0A">
        <w:t xml:space="preserve">plotted </w:t>
      </w:r>
      <w:r w:rsidR="004E71DB">
        <w:t>onto the nonmetric multidimensional scaling axes of Figure 5.</w:t>
      </w:r>
      <w:r w:rsidR="00265321">
        <w:t xml:space="preserve"> The basal area values are for all </w:t>
      </w:r>
      <w:r w:rsidR="00D01649">
        <w:t xml:space="preserve">stems </w:t>
      </w:r>
      <w:r w:rsidR="00D01649" w:rsidRPr="00D01649">
        <w:t>≥</w:t>
      </w:r>
      <w:r w:rsidR="00D01649">
        <w:t xml:space="preserve"> 2.5 cm DBH</w:t>
      </w:r>
      <w:r w:rsidR="00DD48F4">
        <w:t xml:space="preserve"> and have units of m</w:t>
      </w:r>
      <w:r w:rsidR="00DD48F4">
        <w:rPr>
          <w:vertAlign w:val="superscript"/>
        </w:rPr>
        <w:t>2</w:t>
      </w:r>
      <w:r w:rsidR="00DD48F4">
        <w:t xml:space="preserve"> / ha. The percentage cover values range from 0-100%.</w:t>
      </w:r>
      <w:r w:rsidR="00AB19C0">
        <w:t xml:space="preserve"> Skunk cabbage is </w:t>
      </w:r>
      <w:r w:rsidR="00AB19C0" w:rsidRPr="00AB19C0">
        <w:rPr>
          <w:i/>
          <w:iCs/>
        </w:rPr>
        <w:t>Symplocarpus foetidus</w:t>
      </w:r>
      <w:r w:rsidR="00AB19C0">
        <w:t>.</w:t>
      </w:r>
      <w:commentRangeEnd w:id="45"/>
      <w:r w:rsidR="00FA54D1">
        <w:rPr>
          <w:rStyle w:val="CommentReference"/>
        </w:rPr>
        <w:commentReference w:id="45"/>
      </w:r>
    </w:p>
    <w:p w14:paraId="794FCEE2" w14:textId="77777777" w:rsidR="000A7B88" w:rsidRDefault="000A7B88"/>
    <w:p w14:paraId="492E8FFC" w14:textId="77777777" w:rsidR="000A7B88" w:rsidRDefault="000A7B88"/>
    <w:p w14:paraId="05C89952" w14:textId="77777777" w:rsidR="000A7B88" w:rsidRDefault="000A7B88"/>
    <w:p w14:paraId="6C061FC4" w14:textId="77777777" w:rsidR="000A7B88" w:rsidRDefault="000A7B88"/>
    <w:p w14:paraId="39100FC1" w14:textId="77777777" w:rsidR="000A7B88" w:rsidRPr="00820BED" w:rsidRDefault="000A7B88"/>
    <w:p w14:paraId="0B120D7A" w14:textId="17F4FC4E" w:rsidR="00050F69" w:rsidRPr="00820BED" w:rsidRDefault="00200FD0">
      <w:commentRangeStart w:id="46"/>
      <w:r w:rsidRPr="00820BED">
        <w:rPr>
          <w:b/>
          <w:bCs/>
        </w:rPr>
        <w:t xml:space="preserve">Table </w:t>
      </w:r>
      <w:r w:rsidR="00682DB5" w:rsidRPr="00820BED">
        <w:rPr>
          <w:b/>
          <w:bCs/>
        </w:rPr>
        <w:t>2</w:t>
      </w:r>
      <w:r w:rsidR="00682DB5" w:rsidRPr="00820BED">
        <w:t xml:space="preserve">. Relative density </w:t>
      </w:r>
      <w:commentRangeEnd w:id="46"/>
      <w:r w:rsidR="007A1DBC">
        <w:rPr>
          <w:rStyle w:val="CommentReference"/>
        </w:rPr>
        <w:commentReference w:id="46"/>
      </w:r>
      <w:r w:rsidR="00682DB5" w:rsidRPr="00820BED">
        <w:t xml:space="preserve">and relative dominance of </w:t>
      </w:r>
      <w:r w:rsidR="006E4C34" w:rsidRPr="00820BED">
        <w:t>tree genera</w:t>
      </w:r>
      <w:r w:rsidR="00682DB5" w:rsidRPr="00820BED">
        <w:t xml:space="preserve"> found in the </w:t>
      </w:r>
      <w:r w:rsidR="006E4C34" w:rsidRPr="00820BED">
        <w:t>4</w:t>
      </w:r>
      <w:r w:rsidR="00DE233F" w:rsidRPr="00820BED">
        <w:t xml:space="preserve"> hydric transects</w:t>
      </w:r>
      <w:r w:rsidR="006E4C34" w:rsidRPr="00820BED">
        <w:t xml:space="preserve"> (12 plots) at Indian Springs Metropark</w:t>
      </w:r>
      <w:r w:rsidR="00FE1548">
        <w:t xml:space="preserve"> in 2024-2025</w:t>
      </w:r>
      <w:r w:rsidR="00DE233F" w:rsidRPr="00820BED">
        <w:t xml:space="preserve">. </w:t>
      </w:r>
      <w:r w:rsidR="001D4B38" w:rsidRPr="00820BED">
        <w:t xml:space="preserve">Only living </w:t>
      </w:r>
      <w:r w:rsidR="00BF7F18" w:rsidRPr="00820BED">
        <w:t xml:space="preserve">trees are counted. </w:t>
      </w:r>
      <w:r w:rsidR="004246FA" w:rsidRPr="00820BED">
        <w:t xml:space="preserve">Canopy trees are </w:t>
      </w:r>
      <w:r w:rsidR="008F06A8" w:rsidRPr="00820BED">
        <w:t>≥</w:t>
      </w:r>
      <w:r w:rsidR="00050F69" w:rsidRPr="00820BED">
        <w:t xml:space="preserve">12.5 cm DBH, while understory trees are 2.5-12.5 cm DBH. </w:t>
      </w:r>
      <w:r w:rsidR="001D4B38" w:rsidRPr="00820BED">
        <w:t xml:space="preserve">A total of </w:t>
      </w:r>
      <w:r w:rsidR="004246FA" w:rsidRPr="00820BED">
        <w:t xml:space="preserve">294 </w:t>
      </w:r>
      <w:r w:rsidR="0071659C" w:rsidRPr="00820BED">
        <w:t xml:space="preserve">living </w:t>
      </w:r>
      <w:r w:rsidR="004246FA" w:rsidRPr="00820BED">
        <w:t>canopy trees</w:t>
      </w:r>
      <w:r w:rsidR="00AC403C" w:rsidRPr="00820BED">
        <w:t xml:space="preserve"> </w:t>
      </w:r>
      <w:r w:rsidR="0071659C" w:rsidRPr="00820BED">
        <w:t xml:space="preserve">were counted in the main plots </w:t>
      </w:r>
      <w:r w:rsidR="00AC403C" w:rsidRPr="00820BED">
        <w:t xml:space="preserve">and </w:t>
      </w:r>
      <w:r w:rsidR="0071659C" w:rsidRPr="00820BED">
        <w:t xml:space="preserve">172 living understory trees were counted in the </w:t>
      </w:r>
      <w:r w:rsidR="00A80E3C" w:rsidRPr="00820BED">
        <w:t>subplots</w:t>
      </w:r>
      <w:r w:rsidR="003B51C5" w:rsidRPr="00820BED">
        <w:t xml:space="preserve"> at Indian Springs</w:t>
      </w:r>
      <w:r w:rsidR="00A80E3C" w:rsidRPr="00820BED">
        <w:t>.</w:t>
      </w:r>
      <w:r w:rsidR="0018670E" w:rsidRPr="00820BED">
        <w:t xml:space="preserve"> Zeros indicate </w:t>
      </w:r>
      <w:r w:rsidR="00723CBC" w:rsidRPr="00820BED">
        <w:t>a value less than 0.5%</w:t>
      </w:r>
      <w:r w:rsidR="00591CD1" w:rsidRPr="00820BED">
        <w:t xml:space="preserve"> while dashes indicate absence</w:t>
      </w:r>
      <w:r w:rsidR="00723CBC" w:rsidRPr="00820BED">
        <w:t>.</w:t>
      </w:r>
      <w:r w:rsidR="00591CD1" w:rsidRPr="00820BED">
        <w:t xml:space="preserve"> Shrub species were not counted.</w:t>
      </w:r>
    </w:p>
    <w:tbl>
      <w:tblPr>
        <w:tblW w:w="5387" w:type="dxa"/>
        <w:tblLook w:val="04A0" w:firstRow="1" w:lastRow="0" w:firstColumn="1" w:lastColumn="0" w:noHBand="0" w:noVBand="1"/>
      </w:tblPr>
      <w:tblGrid>
        <w:gridCol w:w="1072"/>
        <w:gridCol w:w="890"/>
        <w:gridCol w:w="1185"/>
        <w:gridCol w:w="890"/>
        <w:gridCol w:w="1350"/>
      </w:tblGrid>
      <w:tr w:rsidR="00FE1379" w:rsidRPr="00FE1379" w14:paraId="6CB3AA48" w14:textId="77777777" w:rsidTr="00A0375D">
        <w:trPr>
          <w:trHeight w:val="290"/>
        </w:trPr>
        <w:tc>
          <w:tcPr>
            <w:tcW w:w="1072" w:type="dxa"/>
            <w:tcBorders>
              <w:top w:val="single" w:sz="4" w:space="0" w:color="auto"/>
              <w:left w:val="single" w:sz="4" w:space="0" w:color="auto"/>
              <w:bottom w:val="single" w:sz="4" w:space="0" w:color="auto"/>
              <w:right w:val="single" w:sz="4" w:space="0" w:color="auto"/>
            </w:tcBorders>
            <w:noWrap/>
            <w:vAlign w:val="bottom"/>
            <w:hideMark/>
          </w:tcPr>
          <w:p w14:paraId="6A263963" w14:textId="6EFEBF8E" w:rsidR="00FE1379" w:rsidRPr="00A0375D" w:rsidRDefault="00A0375D" w:rsidP="00A0375D">
            <w:pPr>
              <w:rPr>
                <w:rFonts w:ascii="Aptos Narrow" w:eastAsia="Times New Roman" w:hAnsi="Aptos Narrow"/>
                <w:b/>
                <w:bCs/>
                <w:color w:val="000000"/>
                <w:kern w:val="0"/>
                <w:sz w:val="22"/>
                <w:szCs w:val="22"/>
                <w14:ligatures w14:val="none"/>
              </w:rPr>
            </w:pPr>
            <w:r w:rsidRPr="00A0375D">
              <w:rPr>
                <w:rFonts w:ascii="Aptos Narrow" w:eastAsia="Times New Roman" w:hAnsi="Aptos Narrow"/>
                <w:b/>
                <w:bCs/>
                <w:color w:val="000000"/>
                <w:kern w:val="0"/>
                <w:sz w:val="22"/>
                <w:szCs w:val="22"/>
                <w14:ligatures w14:val="none"/>
              </w:rPr>
              <w:t>Indian Springs</w:t>
            </w:r>
          </w:p>
        </w:tc>
        <w:tc>
          <w:tcPr>
            <w:tcW w:w="2075" w:type="dxa"/>
            <w:gridSpan w:val="2"/>
            <w:tcBorders>
              <w:top w:val="single" w:sz="4" w:space="0" w:color="auto"/>
              <w:left w:val="single" w:sz="4" w:space="0" w:color="auto"/>
              <w:bottom w:val="single" w:sz="4" w:space="0" w:color="auto"/>
              <w:right w:val="single" w:sz="4" w:space="0" w:color="auto"/>
            </w:tcBorders>
            <w:noWrap/>
            <w:vAlign w:val="bottom"/>
            <w:hideMark/>
          </w:tcPr>
          <w:p w14:paraId="57747C55" w14:textId="435F188B"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ative</w:t>
            </w:r>
            <w:r w:rsidRPr="00FE1379">
              <w:rPr>
                <w:rFonts w:ascii="Aptos Narrow" w:eastAsia="Times New Roman" w:hAnsi="Aptos Narrow"/>
                <w:color w:val="000000"/>
                <w:kern w:val="0"/>
                <w:sz w:val="22"/>
                <w:szCs w:val="22"/>
                <w14:ligatures w14:val="none"/>
              </w:rPr>
              <w:t xml:space="preserve"> density</w:t>
            </w:r>
            <w:r w:rsidR="002F5360"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noWrap/>
            <w:vAlign w:val="bottom"/>
            <w:hideMark/>
          </w:tcPr>
          <w:p w14:paraId="2AD29BE7" w14:textId="79171663"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 xml:space="preserve">ative </w:t>
            </w:r>
            <w:r w:rsidRPr="00FE1379">
              <w:rPr>
                <w:rFonts w:ascii="Aptos Narrow" w:eastAsia="Times New Roman" w:hAnsi="Aptos Narrow"/>
                <w:color w:val="000000"/>
                <w:kern w:val="0"/>
                <w:sz w:val="22"/>
                <w:szCs w:val="22"/>
                <w14:ligatures w14:val="none"/>
              </w:rPr>
              <w:t>dominance</w:t>
            </w:r>
            <w:r w:rsidR="002F5360" w:rsidRPr="00820BED">
              <w:rPr>
                <w:rFonts w:ascii="Aptos Narrow" w:eastAsia="Times New Roman" w:hAnsi="Aptos Narrow"/>
                <w:color w:val="000000"/>
                <w:kern w:val="0"/>
                <w:sz w:val="22"/>
                <w:szCs w:val="22"/>
                <w14:ligatures w14:val="none"/>
              </w:rPr>
              <w:t>, %</w:t>
            </w:r>
          </w:p>
        </w:tc>
      </w:tr>
      <w:tr w:rsidR="00FE1379" w:rsidRPr="00FE1379" w14:paraId="1020651C" w14:textId="77777777" w:rsidTr="00A0375D">
        <w:trPr>
          <w:trHeight w:val="290"/>
        </w:trPr>
        <w:tc>
          <w:tcPr>
            <w:tcW w:w="1072" w:type="dxa"/>
            <w:tcBorders>
              <w:top w:val="single" w:sz="4" w:space="0" w:color="auto"/>
              <w:left w:val="single" w:sz="4" w:space="0" w:color="auto"/>
              <w:bottom w:val="single" w:sz="4" w:space="0" w:color="auto"/>
              <w:right w:val="single" w:sz="4" w:space="0" w:color="auto"/>
            </w:tcBorders>
            <w:noWrap/>
            <w:vAlign w:val="bottom"/>
            <w:hideMark/>
          </w:tcPr>
          <w:p w14:paraId="4398834B"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noWrap/>
            <w:vAlign w:val="bottom"/>
            <w:hideMark/>
          </w:tcPr>
          <w:p w14:paraId="4CF1A6E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6D9C601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noWrap/>
            <w:vAlign w:val="bottom"/>
            <w:hideMark/>
          </w:tcPr>
          <w:p w14:paraId="231EC4A5"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6E6ABEA3"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r>
      <w:tr w:rsidR="00FE1379" w:rsidRPr="00FE1379" w14:paraId="02E0E033" w14:textId="77777777" w:rsidTr="00A0375D">
        <w:trPr>
          <w:trHeight w:val="290"/>
        </w:trPr>
        <w:tc>
          <w:tcPr>
            <w:tcW w:w="1072" w:type="dxa"/>
            <w:tcBorders>
              <w:top w:val="single" w:sz="4" w:space="0" w:color="auto"/>
              <w:left w:val="single" w:sz="4" w:space="0" w:color="auto"/>
              <w:right w:val="single" w:sz="4" w:space="0" w:color="auto"/>
            </w:tcBorders>
            <w:noWrap/>
            <w:vAlign w:val="bottom"/>
            <w:hideMark/>
          </w:tcPr>
          <w:p w14:paraId="45D39A3F"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Acer</w:t>
            </w:r>
          </w:p>
        </w:tc>
        <w:tc>
          <w:tcPr>
            <w:tcW w:w="890" w:type="dxa"/>
            <w:tcBorders>
              <w:top w:val="single" w:sz="4" w:space="0" w:color="auto"/>
              <w:left w:val="single" w:sz="4" w:space="0" w:color="auto"/>
              <w:bottom w:val="nil"/>
              <w:right w:val="nil"/>
            </w:tcBorders>
            <w:noWrap/>
            <w:vAlign w:val="bottom"/>
            <w:hideMark/>
          </w:tcPr>
          <w:p w14:paraId="61D129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50</w:t>
            </w:r>
          </w:p>
        </w:tc>
        <w:tc>
          <w:tcPr>
            <w:tcW w:w="1185" w:type="dxa"/>
            <w:tcBorders>
              <w:top w:val="single" w:sz="4" w:space="0" w:color="auto"/>
              <w:left w:val="nil"/>
              <w:bottom w:val="nil"/>
              <w:right w:val="single" w:sz="4" w:space="0" w:color="auto"/>
            </w:tcBorders>
            <w:noWrap/>
            <w:vAlign w:val="bottom"/>
            <w:hideMark/>
          </w:tcPr>
          <w:p w14:paraId="303C3DF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12</w:t>
            </w:r>
          </w:p>
        </w:tc>
        <w:tc>
          <w:tcPr>
            <w:tcW w:w="890" w:type="dxa"/>
            <w:tcBorders>
              <w:top w:val="single" w:sz="4" w:space="0" w:color="auto"/>
              <w:left w:val="single" w:sz="4" w:space="0" w:color="auto"/>
              <w:bottom w:val="nil"/>
              <w:right w:val="nil"/>
            </w:tcBorders>
            <w:noWrap/>
            <w:vAlign w:val="bottom"/>
            <w:hideMark/>
          </w:tcPr>
          <w:p w14:paraId="1221E69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79</w:t>
            </w:r>
          </w:p>
        </w:tc>
        <w:tc>
          <w:tcPr>
            <w:tcW w:w="1350" w:type="dxa"/>
            <w:tcBorders>
              <w:top w:val="single" w:sz="4" w:space="0" w:color="auto"/>
              <w:left w:val="nil"/>
              <w:bottom w:val="nil"/>
              <w:right w:val="single" w:sz="4" w:space="0" w:color="auto"/>
            </w:tcBorders>
            <w:noWrap/>
            <w:vAlign w:val="bottom"/>
            <w:hideMark/>
          </w:tcPr>
          <w:p w14:paraId="399777E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598B0716" w14:textId="77777777" w:rsidTr="00A0375D">
        <w:trPr>
          <w:trHeight w:val="290"/>
        </w:trPr>
        <w:tc>
          <w:tcPr>
            <w:tcW w:w="1072" w:type="dxa"/>
            <w:tcBorders>
              <w:left w:val="single" w:sz="4" w:space="0" w:color="auto"/>
              <w:right w:val="single" w:sz="4" w:space="0" w:color="auto"/>
            </w:tcBorders>
            <w:noWrap/>
            <w:vAlign w:val="bottom"/>
            <w:hideMark/>
          </w:tcPr>
          <w:p w14:paraId="0805A5E0"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Betula</w:t>
            </w:r>
          </w:p>
        </w:tc>
        <w:tc>
          <w:tcPr>
            <w:tcW w:w="890" w:type="dxa"/>
            <w:tcBorders>
              <w:top w:val="nil"/>
              <w:left w:val="single" w:sz="4" w:space="0" w:color="auto"/>
              <w:bottom w:val="nil"/>
              <w:right w:val="nil"/>
            </w:tcBorders>
            <w:noWrap/>
            <w:vAlign w:val="bottom"/>
            <w:hideMark/>
          </w:tcPr>
          <w:p w14:paraId="5BB92F5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6A59C01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102BE6D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7F43727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85B123" w14:textId="77777777" w:rsidTr="00A0375D">
        <w:trPr>
          <w:trHeight w:val="290"/>
        </w:trPr>
        <w:tc>
          <w:tcPr>
            <w:tcW w:w="1072" w:type="dxa"/>
            <w:tcBorders>
              <w:left w:val="single" w:sz="4" w:space="0" w:color="auto"/>
              <w:right w:val="single" w:sz="4" w:space="0" w:color="auto"/>
            </w:tcBorders>
            <w:noWrap/>
            <w:vAlign w:val="bottom"/>
            <w:hideMark/>
          </w:tcPr>
          <w:p w14:paraId="459BB853"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Carpinus</w:t>
            </w:r>
          </w:p>
        </w:tc>
        <w:tc>
          <w:tcPr>
            <w:tcW w:w="890" w:type="dxa"/>
            <w:tcBorders>
              <w:top w:val="nil"/>
              <w:left w:val="single" w:sz="4" w:space="0" w:color="auto"/>
              <w:bottom w:val="nil"/>
              <w:right w:val="nil"/>
            </w:tcBorders>
            <w:noWrap/>
            <w:vAlign w:val="bottom"/>
            <w:hideMark/>
          </w:tcPr>
          <w:p w14:paraId="01FB201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6</w:t>
            </w:r>
          </w:p>
        </w:tc>
        <w:tc>
          <w:tcPr>
            <w:tcW w:w="1185" w:type="dxa"/>
            <w:tcBorders>
              <w:top w:val="nil"/>
              <w:left w:val="nil"/>
              <w:bottom w:val="nil"/>
              <w:right w:val="single" w:sz="4" w:space="0" w:color="auto"/>
            </w:tcBorders>
            <w:noWrap/>
            <w:vAlign w:val="bottom"/>
            <w:hideMark/>
          </w:tcPr>
          <w:p w14:paraId="1A0C022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27</w:t>
            </w:r>
          </w:p>
        </w:tc>
        <w:tc>
          <w:tcPr>
            <w:tcW w:w="890" w:type="dxa"/>
            <w:tcBorders>
              <w:top w:val="nil"/>
              <w:left w:val="single" w:sz="4" w:space="0" w:color="auto"/>
              <w:bottom w:val="nil"/>
              <w:right w:val="nil"/>
            </w:tcBorders>
            <w:noWrap/>
            <w:vAlign w:val="bottom"/>
            <w:hideMark/>
          </w:tcPr>
          <w:p w14:paraId="59BC6C0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noWrap/>
            <w:vAlign w:val="bottom"/>
            <w:hideMark/>
          </w:tcPr>
          <w:p w14:paraId="2C89977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7E810440" w14:textId="77777777" w:rsidTr="00A0375D">
        <w:trPr>
          <w:trHeight w:val="290"/>
        </w:trPr>
        <w:tc>
          <w:tcPr>
            <w:tcW w:w="1072" w:type="dxa"/>
            <w:tcBorders>
              <w:left w:val="single" w:sz="4" w:space="0" w:color="auto"/>
              <w:right w:val="single" w:sz="4" w:space="0" w:color="auto"/>
            </w:tcBorders>
            <w:noWrap/>
            <w:vAlign w:val="bottom"/>
            <w:hideMark/>
          </w:tcPr>
          <w:p w14:paraId="64E968E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Carya</w:t>
            </w:r>
          </w:p>
        </w:tc>
        <w:tc>
          <w:tcPr>
            <w:tcW w:w="890" w:type="dxa"/>
            <w:tcBorders>
              <w:top w:val="nil"/>
              <w:left w:val="single" w:sz="4" w:space="0" w:color="auto"/>
              <w:bottom w:val="nil"/>
              <w:right w:val="nil"/>
            </w:tcBorders>
            <w:noWrap/>
            <w:vAlign w:val="bottom"/>
            <w:hideMark/>
          </w:tcPr>
          <w:p w14:paraId="696B247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4E61BC7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1687408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5DC2353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25764E3" w14:textId="77777777" w:rsidTr="00A0375D">
        <w:trPr>
          <w:trHeight w:val="290"/>
        </w:trPr>
        <w:tc>
          <w:tcPr>
            <w:tcW w:w="1072" w:type="dxa"/>
            <w:tcBorders>
              <w:left w:val="single" w:sz="4" w:space="0" w:color="auto"/>
              <w:right w:val="single" w:sz="4" w:space="0" w:color="auto"/>
            </w:tcBorders>
            <w:noWrap/>
            <w:vAlign w:val="bottom"/>
            <w:hideMark/>
          </w:tcPr>
          <w:p w14:paraId="368D1A10"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Cornus</w:t>
            </w:r>
          </w:p>
        </w:tc>
        <w:tc>
          <w:tcPr>
            <w:tcW w:w="890" w:type="dxa"/>
            <w:tcBorders>
              <w:top w:val="nil"/>
              <w:left w:val="single" w:sz="4" w:space="0" w:color="auto"/>
              <w:bottom w:val="nil"/>
              <w:right w:val="nil"/>
            </w:tcBorders>
            <w:noWrap/>
            <w:vAlign w:val="bottom"/>
            <w:hideMark/>
          </w:tcPr>
          <w:p w14:paraId="5E2DB9B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1B3B976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582B002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04B301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2D43A25" w14:textId="77777777" w:rsidTr="00A0375D">
        <w:trPr>
          <w:trHeight w:val="290"/>
        </w:trPr>
        <w:tc>
          <w:tcPr>
            <w:tcW w:w="1072" w:type="dxa"/>
            <w:tcBorders>
              <w:left w:val="single" w:sz="4" w:space="0" w:color="auto"/>
              <w:right w:val="single" w:sz="4" w:space="0" w:color="auto"/>
            </w:tcBorders>
            <w:noWrap/>
            <w:vAlign w:val="bottom"/>
            <w:hideMark/>
          </w:tcPr>
          <w:p w14:paraId="4DC64A8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Fagus</w:t>
            </w:r>
          </w:p>
        </w:tc>
        <w:tc>
          <w:tcPr>
            <w:tcW w:w="890" w:type="dxa"/>
            <w:tcBorders>
              <w:top w:val="nil"/>
              <w:left w:val="single" w:sz="4" w:space="0" w:color="auto"/>
              <w:bottom w:val="nil"/>
              <w:right w:val="nil"/>
            </w:tcBorders>
            <w:noWrap/>
            <w:vAlign w:val="bottom"/>
            <w:hideMark/>
          </w:tcPr>
          <w:p w14:paraId="4B25223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6A9F3C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bottom"/>
            <w:hideMark/>
          </w:tcPr>
          <w:p w14:paraId="79EC589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noWrap/>
            <w:vAlign w:val="bottom"/>
            <w:hideMark/>
          </w:tcPr>
          <w:p w14:paraId="7B107E8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08111F52" w14:textId="77777777" w:rsidTr="00A0375D">
        <w:trPr>
          <w:trHeight w:val="290"/>
        </w:trPr>
        <w:tc>
          <w:tcPr>
            <w:tcW w:w="1072" w:type="dxa"/>
            <w:tcBorders>
              <w:left w:val="single" w:sz="4" w:space="0" w:color="auto"/>
              <w:right w:val="single" w:sz="4" w:space="0" w:color="auto"/>
            </w:tcBorders>
            <w:noWrap/>
            <w:vAlign w:val="bottom"/>
            <w:hideMark/>
          </w:tcPr>
          <w:p w14:paraId="62C7839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Frangula</w:t>
            </w:r>
          </w:p>
        </w:tc>
        <w:tc>
          <w:tcPr>
            <w:tcW w:w="890" w:type="dxa"/>
            <w:tcBorders>
              <w:top w:val="nil"/>
              <w:left w:val="single" w:sz="4" w:space="0" w:color="auto"/>
              <w:bottom w:val="nil"/>
              <w:right w:val="nil"/>
            </w:tcBorders>
            <w:noWrap/>
            <w:vAlign w:val="bottom"/>
            <w:hideMark/>
          </w:tcPr>
          <w:p w14:paraId="1B0F419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3355327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bottom"/>
            <w:hideMark/>
          </w:tcPr>
          <w:p w14:paraId="667E314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1234A0F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3AB600DD" w14:textId="77777777" w:rsidTr="00A0375D">
        <w:trPr>
          <w:trHeight w:val="290"/>
        </w:trPr>
        <w:tc>
          <w:tcPr>
            <w:tcW w:w="1072" w:type="dxa"/>
            <w:tcBorders>
              <w:left w:val="single" w:sz="4" w:space="0" w:color="auto"/>
              <w:right w:val="single" w:sz="4" w:space="0" w:color="auto"/>
            </w:tcBorders>
            <w:noWrap/>
            <w:vAlign w:val="bottom"/>
            <w:hideMark/>
          </w:tcPr>
          <w:p w14:paraId="13EB479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Fraxinus</w:t>
            </w:r>
          </w:p>
        </w:tc>
        <w:tc>
          <w:tcPr>
            <w:tcW w:w="890" w:type="dxa"/>
            <w:tcBorders>
              <w:top w:val="nil"/>
              <w:left w:val="single" w:sz="4" w:space="0" w:color="auto"/>
              <w:bottom w:val="nil"/>
              <w:right w:val="nil"/>
            </w:tcBorders>
            <w:noWrap/>
            <w:vAlign w:val="bottom"/>
            <w:hideMark/>
          </w:tcPr>
          <w:p w14:paraId="4426F5B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25ACBF8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33</w:t>
            </w:r>
          </w:p>
        </w:tc>
        <w:tc>
          <w:tcPr>
            <w:tcW w:w="890" w:type="dxa"/>
            <w:tcBorders>
              <w:top w:val="nil"/>
              <w:left w:val="single" w:sz="4" w:space="0" w:color="auto"/>
              <w:bottom w:val="nil"/>
              <w:right w:val="nil"/>
            </w:tcBorders>
            <w:noWrap/>
            <w:vAlign w:val="bottom"/>
            <w:hideMark/>
          </w:tcPr>
          <w:p w14:paraId="6F3D50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1E51946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22</w:t>
            </w:r>
          </w:p>
        </w:tc>
      </w:tr>
      <w:tr w:rsidR="00FE1379" w:rsidRPr="00FE1379" w14:paraId="74B69AB3" w14:textId="77777777" w:rsidTr="00A0375D">
        <w:trPr>
          <w:trHeight w:val="290"/>
        </w:trPr>
        <w:tc>
          <w:tcPr>
            <w:tcW w:w="1072" w:type="dxa"/>
            <w:tcBorders>
              <w:left w:val="single" w:sz="4" w:space="0" w:color="auto"/>
              <w:right w:val="single" w:sz="4" w:space="0" w:color="auto"/>
            </w:tcBorders>
            <w:noWrap/>
            <w:vAlign w:val="bottom"/>
            <w:hideMark/>
          </w:tcPr>
          <w:p w14:paraId="734BFDE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Juniperus</w:t>
            </w:r>
          </w:p>
        </w:tc>
        <w:tc>
          <w:tcPr>
            <w:tcW w:w="890" w:type="dxa"/>
            <w:tcBorders>
              <w:top w:val="nil"/>
              <w:left w:val="single" w:sz="4" w:space="0" w:color="auto"/>
              <w:bottom w:val="nil"/>
              <w:right w:val="nil"/>
            </w:tcBorders>
            <w:noWrap/>
            <w:vAlign w:val="bottom"/>
            <w:hideMark/>
          </w:tcPr>
          <w:p w14:paraId="45580B5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5DB7D7A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70D913B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52D5F22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13631E7" w14:textId="77777777" w:rsidTr="00A0375D">
        <w:trPr>
          <w:trHeight w:val="290"/>
        </w:trPr>
        <w:tc>
          <w:tcPr>
            <w:tcW w:w="1072" w:type="dxa"/>
            <w:tcBorders>
              <w:left w:val="single" w:sz="4" w:space="0" w:color="auto"/>
              <w:right w:val="single" w:sz="4" w:space="0" w:color="auto"/>
            </w:tcBorders>
            <w:noWrap/>
            <w:vAlign w:val="bottom"/>
            <w:hideMark/>
          </w:tcPr>
          <w:p w14:paraId="1C59C68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Larix</w:t>
            </w:r>
          </w:p>
        </w:tc>
        <w:tc>
          <w:tcPr>
            <w:tcW w:w="890" w:type="dxa"/>
            <w:tcBorders>
              <w:top w:val="nil"/>
              <w:left w:val="single" w:sz="4" w:space="0" w:color="auto"/>
              <w:bottom w:val="nil"/>
              <w:right w:val="nil"/>
            </w:tcBorders>
            <w:noWrap/>
            <w:vAlign w:val="bottom"/>
            <w:hideMark/>
          </w:tcPr>
          <w:p w14:paraId="3B2117E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noWrap/>
            <w:vAlign w:val="bottom"/>
            <w:hideMark/>
          </w:tcPr>
          <w:p w14:paraId="7F9EFF5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11B6813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bottom"/>
            <w:hideMark/>
          </w:tcPr>
          <w:p w14:paraId="21875E3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6F637E" w14:textId="77777777" w:rsidTr="00A0375D">
        <w:trPr>
          <w:trHeight w:val="290"/>
        </w:trPr>
        <w:tc>
          <w:tcPr>
            <w:tcW w:w="1072" w:type="dxa"/>
            <w:tcBorders>
              <w:left w:val="single" w:sz="4" w:space="0" w:color="auto"/>
              <w:right w:val="single" w:sz="4" w:space="0" w:color="auto"/>
            </w:tcBorders>
            <w:noWrap/>
            <w:vAlign w:val="bottom"/>
            <w:hideMark/>
          </w:tcPr>
          <w:p w14:paraId="77256785"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Ostraya</w:t>
            </w:r>
          </w:p>
        </w:tc>
        <w:tc>
          <w:tcPr>
            <w:tcW w:w="890" w:type="dxa"/>
            <w:tcBorders>
              <w:top w:val="nil"/>
              <w:left w:val="single" w:sz="4" w:space="0" w:color="auto"/>
              <w:bottom w:val="nil"/>
              <w:right w:val="nil"/>
            </w:tcBorders>
            <w:noWrap/>
            <w:vAlign w:val="bottom"/>
            <w:hideMark/>
          </w:tcPr>
          <w:p w14:paraId="71015C2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5C38B09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noWrap/>
            <w:vAlign w:val="bottom"/>
            <w:hideMark/>
          </w:tcPr>
          <w:p w14:paraId="05DC414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bottom"/>
            <w:hideMark/>
          </w:tcPr>
          <w:p w14:paraId="6DC18DF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r>
      <w:tr w:rsidR="00FE1379" w:rsidRPr="00FE1379" w14:paraId="3CA22E42" w14:textId="77777777" w:rsidTr="00A0375D">
        <w:trPr>
          <w:trHeight w:val="290"/>
        </w:trPr>
        <w:tc>
          <w:tcPr>
            <w:tcW w:w="1072" w:type="dxa"/>
            <w:tcBorders>
              <w:left w:val="single" w:sz="4" w:space="0" w:color="auto"/>
              <w:right w:val="single" w:sz="4" w:space="0" w:color="auto"/>
            </w:tcBorders>
            <w:noWrap/>
            <w:vAlign w:val="bottom"/>
            <w:hideMark/>
          </w:tcPr>
          <w:p w14:paraId="0D48A5E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Populus</w:t>
            </w:r>
          </w:p>
        </w:tc>
        <w:tc>
          <w:tcPr>
            <w:tcW w:w="890" w:type="dxa"/>
            <w:tcBorders>
              <w:top w:val="nil"/>
              <w:left w:val="single" w:sz="4" w:space="0" w:color="auto"/>
              <w:bottom w:val="nil"/>
              <w:right w:val="nil"/>
            </w:tcBorders>
            <w:noWrap/>
            <w:vAlign w:val="bottom"/>
            <w:hideMark/>
          </w:tcPr>
          <w:p w14:paraId="371058B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092761B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46DD1E3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noWrap/>
            <w:vAlign w:val="bottom"/>
            <w:hideMark/>
          </w:tcPr>
          <w:p w14:paraId="2BDC472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76264FF" w14:textId="77777777" w:rsidTr="00A0375D">
        <w:trPr>
          <w:trHeight w:val="290"/>
        </w:trPr>
        <w:tc>
          <w:tcPr>
            <w:tcW w:w="1072" w:type="dxa"/>
            <w:tcBorders>
              <w:left w:val="single" w:sz="4" w:space="0" w:color="auto"/>
              <w:right w:val="single" w:sz="4" w:space="0" w:color="auto"/>
            </w:tcBorders>
            <w:noWrap/>
            <w:vAlign w:val="bottom"/>
            <w:hideMark/>
          </w:tcPr>
          <w:p w14:paraId="34D56F5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Prunus</w:t>
            </w:r>
          </w:p>
        </w:tc>
        <w:tc>
          <w:tcPr>
            <w:tcW w:w="890" w:type="dxa"/>
            <w:tcBorders>
              <w:top w:val="nil"/>
              <w:left w:val="single" w:sz="4" w:space="0" w:color="auto"/>
              <w:bottom w:val="nil"/>
              <w:right w:val="nil"/>
            </w:tcBorders>
            <w:noWrap/>
            <w:vAlign w:val="bottom"/>
            <w:hideMark/>
          </w:tcPr>
          <w:p w14:paraId="7B1C725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0D5BF7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bottom"/>
            <w:hideMark/>
          </w:tcPr>
          <w:p w14:paraId="1C33FA9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1121591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4470DA52" w14:textId="77777777" w:rsidTr="00A0375D">
        <w:trPr>
          <w:trHeight w:val="290"/>
        </w:trPr>
        <w:tc>
          <w:tcPr>
            <w:tcW w:w="1072" w:type="dxa"/>
            <w:tcBorders>
              <w:left w:val="single" w:sz="4" w:space="0" w:color="auto"/>
              <w:right w:val="single" w:sz="4" w:space="0" w:color="auto"/>
            </w:tcBorders>
            <w:noWrap/>
            <w:vAlign w:val="bottom"/>
            <w:hideMark/>
          </w:tcPr>
          <w:p w14:paraId="24C96E98"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Quercus</w:t>
            </w:r>
          </w:p>
        </w:tc>
        <w:tc>
          <w:tcPr>
            <w:tcW w:w="890" w:type="dxa"/>
            <w:tcBorders>
              <w:top w:val="nil"/>
              <w:left w:val="single" w:sz="4" w:space="0" w:color="auto"/>
              <w:bottom w:val="nil"/>
              <w:right w:val="nil"/>
            </w:tcBorders>
            <w:noWrap/>
            <w:vAlign w:val="bottom"/>
            <w:hideMark/>
          </w:tcPr>
          <w:p w14:paraId="5EA47C8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185" w:type="dxa"/>
            <w:tcBorders>
              <w:top w:val="nil"/>
              <w:left w:val="nil"/>
              <w:bottom w:val="nil"/>
              <w:right w:val="single" w:sz="4" w:space="0" w:color="auto"/>
            </w:tcBorders>
            <w:noWrap/>
            <w:vAlign w:val="bottom"/>
            <w:hideMark/>
          </w:tcPr>
          <w:p w14:paraId="674A59E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noWrap/>
            <w:vAlign w:val="bottom"/>
            <w:hideMark/>
          </w:tcPr>
          <w:p w14:paraId="2A67CD5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350" w:type="dxa"/>
            <w:tcBorders>
              <w:top w:val="nil"/>
              <w:left w:val="nil"/>
              <w:bottom w:val="nil"/>
              <w:right w:val="single" w:sz="4" w:space="0" w:color="auto"/>
            </w:tcBorders>
            <w:noWrap/>
            <w:vAlign w:val="bottom"/>
            <w:hideMark/>
          </w:tcPr>
          <w:p w14:paraId="6B3DFF1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r>
      <w:tr w:rsidR="00FE1379" w:rsidRPr="00FE1379" w14:paraId="66DB6B89" w14:textId="77777777" w:rsidTr="00A0375D">
        <w:trPr>
          <w:trHeight w:val="290"/>
        </w:trPr>
        <w:tc>
          <w:tcPr>
            <w:tcW w:w="1072" w:type="dxa"/>
            <w:tcBorders>
              <w:left w:val="single" w:sz="4" w:space="0" w:color="auto"/>
              <w:right w:val="single" w:sz="4" w:space="0" w:color="auto"/>
            </w:tcBorders>
            <w:noWrap/>
            <w:vAlign w:val="bottom"/>
            <w:hideMark/>
          </w:tcPr>
          <w:p w14:paraId="38744D16"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Rhamnus</w:t>
            </w:r>
          </w:p>
        </w:tc>
        <w:tc>
          <w:tcPr>
            <w:tcW w:w="890" w:type="dxa"/>
            <w:tcBorders>
              <w:top w:val="nil"/>
              <w:left w:val="single" w:sz="4" w:space="0" w:color="auto"/>
              <w:bottom w:val="nil"/>
              <w:right w:val="nil"/>
            </w:tcBorders>
            <w:noWrap/>
            <w:vAlign w:val="bottom"/>
            <w:hideMark/>
          </w:tcPr>
          <w:p w14:paraId="60BE21E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79277DB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7B0FF8A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2EC2163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F39F2BF" w14:textId="77777777" w:rsidTr="00A0375D">
        <w:trPr>
          <w:trHeight w:val="290"/>
        </w:trPr>
        <w:tc>
          <w:tcPr>
            <w:tcW w:w="1072" w:type="dxa"/>
            <w:tcBorders>
              <w:left w:val="single" w:sz="4" w:space="0" w:color="auto"/>
              <w:right w:val="single" w:sz="4" w:space="0" w:color="auto"/>
            </w:tcBorders>
            <w:noWrap/>
            <w:vAlign w:val="bottom"/>
            <w:hideMark/>
          </w:tcPr>
          <w:p w14:paraId="0AB9570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Tilia</w:t>
            </w:r>
          </w:p>
        </w:tc>
        <w:tc>
          <w:tcPr>
            <w:tcW w:w="890" w:type="dxa"/>
            <w:tcBorders>
              <w:top w:val="nil"/>
              <w:left w:val="single" w:sz="4" w:space="0" w:color="auto"/>
              <w:bottom w:val="nil"/>
              <w:right w:val="nil"/>
            </w:tcBorders>
            <w:noWrap/>
            <w:vAlign w:val="bottom"/>
            <w:hideMark/>
          </w:tcPr>
          <w:p w14:paraId="034BEBA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18</w:t>
            </w:r>
          </w:p>
        </w:tc>
        <w:tc>
          <w:tcPr>
            <w:tcW w:w="1185" w:type="dxa"/>
            <w:tcBorders>
              <w:top w:val="nil"/>
              <w:left w:val="nil"/>
              <w:bottom w:val="nil"/>
              <w:right w:val="single" w:sz="4" w:space="0" w:color="auto"/>
            </w:tcBorders>
            <w:noWrap/>
            <w:vAlign w:val="bottom"/>
            <w:hideMark/>
          </w:tcPr>
          <w:p w14:paraId="129D20A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bottom"/>
            <w:hideMark/>
          </w:tcPr>
          <w:p w14:paraId="30FB0B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8</w:t>
            </w:r>
          </w:p>
        </w:tc>
        <w:tc>
          <w:tcPr>
            <w:tcW w:w="1350" w:type="dxa"/>
            <w:tcBorders>
              <w:top w:val="nil"/>
              <w:left w:val="nil"/>
              <w:bottom w:val="nil"/>
              <w:right w:val="single" w:sz="4" w:space="0" w:color="auto"/>
            </w:tcBorders>
            <w:noWrap/>
            <w:vAlign w:val="bottom"/>
            <w:hideMark/>
          </w:tcPr>
          <w:p w14:paraId="29EC746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4DB0EE86" w14:textId="77777777" w:rsidTr="00A0375D">
        <w:trPr>
          <w:trHeight w:val="290"/>
        </w:trPr>
        <w:tc>
          <w:tcPr>
            <w:tcW w:w="1072" w:type="dxa"/>
            <w:tcBorders>
              <w:left w:val="single" w:sz="4" w:space="0" w:color="auto"/>
              <w:right w:val="single" w:sz="4" w:space="0" w:color="auto"/>
            </w:tcBorders>
            <w:noWrap/>
            <w:vAlign w:val="bottom"/>
            <w:hideMark/>
          </w:tcPr>
          <w:p w14:paraId="1D228219"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Ulmus</w:t>
            </w:r>
          </w:p>
        </w:tc>
        <w:tc>
          <w:tcPr>
            <w:tcW w:w="890" w:type="dxa"/>
            <w:tcBorders>
              <w:top w:val="nil"/>
              <w:left w:val="single" w:sz="4" w:space="0" w:color="auto"/>
              <w:bottom w:val="nil"/>
              <w:right w:val="nil"/>
            </w:tcBorders>
            <w:noWrap/>
            <w:vAlign w:val="bottom"/>
            <w:hideMark/>
          </w:tcPr>
          <w:p w14:paraId="4FE5C4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16</w:t>
            </w:r>
          </w:p>
        </w:tc>
        <w:tc>
          <w:tcPr>
            <w:tcW w:w="1185" w:type="dxa"/>
            <w:tcBorders>
              <w:top w:val="nil"/>
              <w:left w:val="nil"/>
              <w:bottom w:val="nil"/>
              <w:right w:val="single" w:sz="4" w:space="0" w:color="auto"/>
            </w:tcBorders>
            <w:noWrap/>
            <w:vAlign w:val="bottom"/>
            <w:hideMark/>
          </w:tcPr>
          <w:p w14:paraId="3CB1923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noWrap/>
            <w:vAlign w:val="bottom"/>
            <w:hideMark/>
          </w:tcPr>
          <w:p w14:paraId="0343F92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noWrap/>
            <w:vAlign w:val="bottom"/>
            <w:hideMark/>
          </w:tcPr>
          <w:p w14:paraId="61BA93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36</w:t>
            </w:r>
          </w:p>
        </w:tc>
      </w:tr>
      <w:tr w:rsidR="00FE1379" w:rsidRPr="00FE1379" w14:paraId="6E15C4DD" w14:textId="77777777" w:rsidTr="00A0375D">
        <w:trPr>
          <w:trHeight w:val="290"/>
        </w:trPr>
        <w:tc>
          <w:tcPr>
            <w:tcW w:w="1072" w:type="dxa"/>
            <w:tcBorders>
              <w:left w:val="single" w:sz="4" w:space="0" w:color="auto"/>
              <w:bottom w:val="single" w:sz="4" w:space="0" w:color="auto"/>
              <w:right w:val="single" w:sz="4" w:space="0" w:color="auto"/>
            </w:tcBorders>
            <w:noWrap/>
            <w:vAlign w:val="bottom"/>
            <w:hideMark/>
          </w:tcPr>
          <w:p w14:paraId="60F885F7"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Viburnum</w:t>
            </w:r>
          </w:p>
        </w:tc>
        <w:tc>
          <w:tcPr>
            <w:tcW w:w="890" w:type="dxa"/>
            <w:tcBorders>
              <w:top w:val="nil"/>
              <w:left w:val="single" w:sz="4" w:space="0" w:color="auto"/>
              <w:bottom w:val="single" w:sz="4" w:space="0" w:color="auto"/>
              <w:right w:val="nil"/>
            </w:tcBorders>
            <w:noWrap/>
            <w:vAlign w:val="bottom"/>
            <w:hideMark/>
          </w:tcPr>
          <w:p w14:paraId="3938320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noWrap/>
            <w:vAlign w:val="bottom"/>
            <w:hideMark/>
          </w:tcPr>
          <w:p w14:paraId="3BE3A2C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noWrap/>
            <w:vAlign w:val="bottom"/>
            <w:hideMark/>
          </w:tcPr>
          <w:p w14:paraId="26E7EE7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noWrap/>
            <w:vAlign w:val="bottom"/>
            <w:hideMark/>
          </w:tcPr>
          <w:p w14:paraId="2AB49DC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bl>
    <w:p w14:paraId="39E705F6" w14:textId="77777777" w:rsidR="006E4C34" w:rsidRPr="00820BED" w:rsidRDefault="006E4C34"/>
    <w:p w14:paraId="1BA9C180" w14:textId="77777777" w:rsidR="00105A86" w:rsidRDefault="00105A86"/>
    <w:p w14:paraId="06369B39" w14:textId="77777777" w:rsidR="000A7B88" w:rsidRDefault="000A7B88"/>
    <w:p w14:paraId="6DCFC6F2" w14:textId="77777777" w:rsidR="000A7B88" w:rsidRDefault="000A7B88"/>
    <w:p w14:paraId="1F37EA80" w14:textId="77777777" w:rsidR="000A7B88" w:rsidRDefault="000A7B88"/>
    <w:p w14:paraId="115A250E" w14:textId="77777777" w:rsidR="000A7B88" w:rsidRDefault="000A7B88"/>
    <w:p w14:paraId="6D6086C3" w14:textId="77777777" w:rsidR="000A7B88" w:rsidRDefault="000A7B88"/>
    <w:p w14:paraId="59285E79" w14:textId="77777777" w:rsidR="000A7B88" w:rsidRDefault="000A7B88"/>
    <w:p w14:paraId="7F41FB37" w14:textId="77777777" w:rsidR="000A7B88" w:rsidRDefault="000A7B88"/>
    <w:p w14:paraId="013E9D41" w14:textId="77777777" w:rsidR="000A7B88" w:rsidRDefault="000A7B88"/>
    <w:p w14:paraId="1CAE05F0" w14:textId="77777777" w:rsidR="000A7B88" w:rsidRDefault="000A7B88"/>
    <w:p w14:paraId="7142D952" w14:textId="77777777" w:rsidR="000A7B88" w:rsidRDefault="000A7B88"/>
    <w:p w14:paraId="5FF8A9E7" w14:textId="77777777" w:rsidR="000A7B88" w:rsidRDefault="000A7B88"/>
    <w:p w14:paraId="0EE29B55" w14:textId="77777777" w:rsidR="000A7B88" w:rsidRDefault="000A7B88"/>
    <w:p w14:paraId="598F8C09" w14:textId="77777777" w:rsidR="000A7B88" w:rsidRDefault="000A7B88"/>
    <w:p w14:paraId="4A04E08B" w14:textId="77777777" w:rsidR="000A7B88" w:rsidRDefault="000A7B88"/>
    <w:p w14:paraId="4DA2C7CF" w14:textId="77777777" w:rsidR="000A7B88" w:rsidRDefault="000A7B88"/>
    <w:p w14:paraId="7122F148" w14:textId="77777777" w:rsidR="000A7B88" w:rsidRPr="00820BED" w:rsidRDefault="000A7B88"/>
    <w:p w14:paraId="4E97B247" w14:textId="0F5ABDB4" w:rsidR="00A01256" w:rsidRPr="00820BED" w:rsidRDefault="00A01256">
      <w:r w:rsidRPr="00820BED">
        <w:rPr>
          <w:b/>
          <w:bCs/>
        </w:rPr>
        <w:t>Table 3.</w:t>
      </w:r>
      <w:r w:rsidR="00DF6FC8" w:rsidRPr="00820BED">
        <w:t xml:space="preserve"> Relative density and relative dominance of tree genera found in the </w:t>
      </w:r>
      <w:r w:rsidR="008F06A8" w:rsidRPr="00820BED">
        <w:t>3</w:t>
      </w:r>
      <w:r w:rsidR="00DF6FC8" w:rsidRPr="00820BED">
        <w:t xml:space="preserve"> hydric transects (</w:t>
      </w:r>
      <w:r w:rsidR="008F06A8" w:rsidRPr="00820BED">
        <w:t>9</w:t>
      </w:r>
      <w:r w:rsidR="00DF6FC8" w:rsidRPr="00820BED">
        <w:t xml:space="preserve"> plots) at </w:t>
      </w:r>
      <w:r w:rsidR="008F06A8" w:rsidRPr="00820BED">
        <w:t>Island Lake Recreation Area</w:t>
      </w:r>
      <w:r w:rsidR="00FE1548">
        <w:t xml:space="preserve"> in 2024-2025</w:t>
      </w:r>
      <w:r w:rsidR="00DF6FC8" w:rsidRPr="00820BED">
        <w:t xml:space="preserve">. Only living trees are counted. Canopy trees are </w:t>
      </w:r>
      <w:r w:rsidR="008F06A8" w:rsidRPr="00820BED">
        <w:t>≥</w:t>
      </w:r>
      <w:r w:rsidR="00DF6FC8" w:rsidRPr="00820BED">
        <w:t xml:space="preserve">12.5 cm DBH, while understory trees are 2.5-12.5 cm DBH. A total of </w:t>
      </w:r>
      <w:r w:rsidR="008F06A8" w:rsidRPr="00820BED">
        <w:t xml:space="preserve">333 </w:t>
      </w:r>
      <w:r w:rsidR="00DF6FC8" w:rsidRPr="00820BED">
        <w:t xml:space="preserve">living canopy trees were counted in the main plots and </w:t>
      </w:r>
      <w:r w:rsidR="003B51C5" w:rsidRPr="00820BED">
        <w:t>334</w:t>
      </w:r>
      <w:r w:rsidR="00DF6FC8" w:rsidRPr="00820BED">
        <w:t xml:space="preserve"> living understory trees were counted in the subplots</w:t>
      </w:r>
      <w:r w:rsidR="003B51C5" w:rsidRPr="00820BED">
        <w:t xml:space="preserve"> at Island Lake</w:t>
      </w:r>
      <w:r w:rsidR="00DF6FC8" w:rsidRPr="00820BED">
        <w:t>.</w:t>
      </w:r>
      <w:r w:rsidR="00591CD1" w:rsidRPr="00820BED">
        <w:t xml:space="preserve"> Zeros indicate a value less than 0.5% while dashes indicate absence. Shrub species were not counted.</w:t>
      </w:r>
    </w:p>
    <w:tbl>
      <w:tblPr>
        <w:tblW w:w="5387" w:type="dxa"/>
        <w:tblLook w:val="04A0" w:firstRow="1" w:lastRow="0" w:firstColumn="1" w:lastColumn="0" w:noHBand="0" w:noVBand="1"/>
      </w:tblPr>
      <w:tblGrid>
        <w:gridCol w:w="1271"/>
        <w:gridCol w:w="890"/>
        <w:gridCol w:w="1185"/>
        <w:gridCol w:w="890"/>
        <w:gridCol w:w="1350"/>
      </w:tblGrid>
      <w:tr w:rsidR="002A1F17" w:rsidRPr="002A1F17" w14:paraId="10E41F57" w14:textId="77777777" w:rsidTr="00224770">
        <w:trPr>
          <w:trHeight w:val="290"/>
        </w:trPr>
        <w:tc>
          <w:tcPr>
            <w:tcW w:w="1271" w:type="dxa"/>
            <w:tcBorders>
              <w:top w:val="single" w:sz="4" w:space="0" w:color="auto"/>
              <w:left w:val="single" w:sz="4" w:space="0" w:color="auto"/>
              <w:bottom w:val="single" w:sz="4" w:space="0" w:color="auto"/>
              <w:right w:val="single" w:sz="4" w:space="0" w:color="auto"/>
            </w:tcBorders>
            <w:noWrap/>
            <w:vAlign w:val="bottom"/>
            <w:hideMark/>
          </w:tcPr>
          <w:p w14:paraId="1D952CCC" w14:textId="065D7A51" w:rsidR="002A1F17" w:rsidRPr="00224770" w:rsidRDefault="00224770" w:rsidP="00224770">
            <w:pPr>
              <w:rPr>
                <w:rFonts w:ascii="Aptos Narrow" w:eastAsia="Times New Roman" w:hAnsi="Aptos Narrow"/>
                <w:b/>
                <w:bCs/>
                <w:color w:val="000000"/>
                <w:kern w:val="0"/>
                <w:sz w:val="22"/>
                <w:szCs w:val="22"/>
                <w14:ligatures w14:val="none"/>
              </w:rPr>
            </w:pPr>
            <w:r w:rsidRPr="00224770">
              <w:rPr>
                <w:rFonts w:ascii="Aptos Narrow" w:eastAsia="Times New Roman" w:hAnsi="Aptos Narrow"/>
                <w:b/>
                <w:bCs/>
                <w:color w:val="000000"/>
                <w:kern w:val="0"/>
                <w:sz w:val="22"/>
                <w:szCs w:val="22"/>
                <w14:ligatures w14:val="none"/>
              </w:rPr>
              <w:t>Island Lake</w:t>
            </w:r>
          </w:p>
        </w:tc>
        <w:tc>
          <w:tcPr>
            <w:tcW w:w="1876" w:type="dxa"/>
            <w:gridSpan w:val="2"/>
            <w:tcBorders>
              <w:top w:val="single" w:sz="4" w:space="0" w:color="auto"/>
              <w:left w:val="single" w:sz="4" w:space="0" w:color="auto"/>
              <w:bottom w:val="single" w:sz="4" w:space="0" w:color="auto"/>
              <w:right w:val="single" w:sz="4" w:space="0" w:color="auto"/>
            </w:tcBorders>
            <w:noWrap/>
            <w:vAlign w:val="bottom"/>
            <w:hideMark/>
          </w:tcPr>
          <w:p w14:paraId="7EE459A0" w14:textId="25EAB9B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2F602F"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noWrap/>
            <w:vAlign w:val="bottom"/>
            <w:hideMark/>
          </w:tcPr>
          <w:p w14:paraId="194F43AE" w14:textId="072D771D"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2F602F" w:rsidRPr="00820BED">
              <w:rPr>
                <w:rFonts w:ascii="Aptos Narrow" w:eastAsia="Times New Roman" w:hAnsi="Aptos Narrow"/>
                <w:color w:val="000000"/>
                <w:kern w:val="0"/>
                <w:sz w:val="22"/>
                <w:szCs w:val="22"/>
                <w14:ligatures w14:val="none"/>
              </w:rPr>
              <w:t>, %</w:t>
            </w:r>
          </w:p>
        </w:tc>
      </w:tr>
      <w:tr w:rsidR="002A1F17" w:rsidRPr="002A1F17" w14:paraId="6A7171D4" w14:textId="77777777" w:rsidTr="00224770">
        <w:trPr>
          <w:trHeight w:val="290"/>
        </w:trPr>
        <w:tc>
          <w:tcPr>
            <w:tcW w:w="1271" w:type="dxa"/>
            <w:tcBorders>
              <w:top w:val="single" w:sz="4" w:space="0" w:color="auto"/>
              <w:left w:val="single" w:sz="4" w:space="0" w:color="auto"/>
              <w:bottom w:val="single" w:sz="4" w:space="0" w:color="auto"/>
              <w:right w:val="single" w:sz="4" w:space="0" w:color="auto"/>
            </w:tcBorders>
            <w:noWrap/>
            <w:vAlign w:val="bottom"/>
            <w:hideMark/>
          </w:tcPr>
          <w:p w14:paraId="1A92F7C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691" w:type="dxa"/>
            <w:tcBorders>
              <w:top w:val="single" w:sz="4" w:space="0" w:color="auto"/>
              <w:left w:val="single" w:sz="4" w:space="0" w:color="auto"/>
              <w:bottom w:val="single" w:sz="4" w:space="0" w:color="auto"/>
              <w:right w:val="single" w:sz="4" w:space="0" w:color="auto"/>
            </w:tcBorders>
            <w:noWrap/>
            <w:vAlign w:val="bottom"/>
            <w:hideMark/>
          </w:tcPr>
          <w:p w14:paraId="1337E5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627234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noWrap/>
            <w:vAlign w:val="bottom"/>
            <w:hideMark/>
          </w:tcPr>
          <w:p w14:paraId="5254DD81"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1CC270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3842132B" w14:textId="77777777" w:rsidTr="00224770">
        <w:trPr>
          <w:trHeight w:val="290"/>
        </w:trPr>
        <w:tc>
          <w:tcPr>
            <w:tcW w:w="1271" w:type="dxa"/>
            <w:tcBorders>
              <w:top w:val="single" w:sz="4" w:space="0" w:color="auto"/>
              <w:left w:val="single" w:sz="4" w:space="0" w:color="auto"/>
              <w:right w:val="single" w:sz="4" w:space="0" w:color="auto"/>
            </w:tcBorders>
            <w:noWrap/>
            <w:vAlign w:val="bottom"/>
            <w:hideMark/>
          </w:tcPr>
          <w:p w14:paraId="1D28C92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691" w:type="dxa"/>
            <w:tcBorders>
              <w:top w:val="single" w:sz="4" w:space="0" w:color="auto"/>
              <w:left w:val="single" w:sz="4" w:space="0" w:color="auto"/>
              <w:bottom w:val="nil"/>
              <w:right w:val="nil"/>
            </w:tcBorders>
            <w:noWrap/>
            <w:vAlign w:val="bottom"/>
            <w:hideMark/>
          </w:tcPr>
          <w:p w14:paraId="40B9AFA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55</w:t>
            </w:r>
          </w:p>
        </w:tc>
        <w:tc>
          <w:tcPr>
            <w:tcW w:w="1185" w:type="dxa"/>
            <w:tcBorders>
              <w:top w:val="single" w:sz="4" w:space="0" w:color="auto"/>
              <w:left w:val="nil"/>
              <w:bottom w:val="nil"/>
              <w:right w:val="single" w:sz="4" w:space="0" w:color="auto"/>
            </w:tcBorders>
            <w:noWrap/>
            <w:vAlign w:val="bottom"/>
            <w:hideMark/>
          </w:tcPr>
          <w:p w14:paraId="2E94E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single" w:sz="4" w:space="0" w:color="auto"/>
              <w:left w:val="single" w:sz="4" w:space="0" w:color="auto"/>
              <w:bottom w:val="nil"/>
              <w:right w:val="nil"/>
            </w:tcBorders>
            <w:noWrap/>
            <w:vAlign w:val="bottom"/>
            <w:hideMark/>
          </w:tcPr>
          <w:p w14:paraId="214B2E2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63</w:t>
            </w:r>
          </w:p>
        </w:tc>
        <w:tc>
          <w:tcPr>
            <w:tcW w:w="1350" w:type="dxa"/>
            <w:tcBorders>
              <w:top w:val="single" w:sz="4" w:space="0" w:color="auto"/>
              <w:left w:val="nil"/>
              <w:bottom w:val="nil"/>
              <w:right w:val="single" w:sz="4" w:space="0" w:color="auto"/>
            </w:tcBorders>
            <w:noWrap/>
            <w:vAlign w:val="bottom"/>
            <w:hideMark/>
          </w:tcPr>
          <w:p w14:paraId="5C36AAC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23</w:t>
            </w:r>
          </w:p>
        </w:tc>
      </w:tr>
      <w:tr w:rsidR="002A1F17" w:rsidRPr="002A1F17" w14:paraId="239B01D7" w14:textId="77777777" w:rsidTr="00224770">
        <w:trPr>
          <w:trHeight w:val="290"/>
        </w:trPr>
        <w:tc>
          <w:tcPr>
            <w:tcW w:w="1271" w:type="dxa"/>
            <w:tcBorders>
              <w:left w:val="single" w:sz="4" w:space="0" w:color="auto"/>
              <w:right w:val="single" w:sz="4" w:space="0" w:color="auto"/>
            </w:tcBorders>
            <w:noWrap/>
            <w:vAlign w:val="bottom"/>
            <w:hideMark/>
          </w:tcPr>
          <w:p w14:paraId="59E63D0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691" w:type="dxa"/>
            <w:tcBorders>
              <w:top w:val="nil"/>
              <w:left w:val="single" w:sz="4" w:space="0" w:color="auto"/>
              <w:bottom w:val="nil"/>
              <w:right w:val="nil"/>
            </w:tcBorders>
            <w:noWrap/>
            <w:vAlign w:val="bottom"/>
            <w:hideMark/>
          </w:tcPr>
          <w:p w14:paraId="70BFF8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0FA59C1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5F6294A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63ED59C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2655BD" w14:textId="77777777" w:rsidTr="00224770">
        <w:trPr>
          <w:trHeight w:val="290"/>
        </w:trPr>
        <w:tc>
          <w:tcPr>
            <w:tcW w:w="1271" w:type="dxa"/>
            <w:tcBorders>
              <w:left w:val="single" w:sz="4" w:space="0" w:color="auto"/>
              <w:right w:val="single" w:sz="4" w:space="0" w:color="auto"/>
            </w:tcBorders>
            <w:noWrap/>
            <w:vAlign w:val="bottom"/>
            <w:hideMark/>
          </w:tcPr>
          <w:p w14:paraId="0CA24BF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691" w:type="dxa"/>
            <w:tcBorders>
              <w:top w:val="nil"/>
              <w:left w:val="single" w:sz="4" w:space="0" w:color="auto"/>
              <w:bottom w:val="nil"/>
              <w:right w:val="nil"/>
            </w:tcBorders>
            <w:noWrap/>
            <w:vAlign w:val="bottom"/>
            <w:hideMark/>
          </w:tcPr>
          <w:p w14:paraId="4948A7F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036127F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20</w:t>
            </w:r>
          </w:p>
        </w:tc>
        <w:tc>
          <w:tcPr>
            <w:tcW w:w="890" w:type="dxa"/>
            <w:tcBorders>
              <w:top w:val="nil"/>
              <w:left w:val="single" w:sz="4" w:space="0" w:color="auto"/>
              <w:bottom w:val="nil"/>
              <w:right w:val="nil"/>
            </w:tcBorders>
            <w:noWrap/>
            <w:vAlign w:val="bottom"/>
            <w:hideMark/>
          </w:tcPr>
          <w:p w14:paraId="414627A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bottom"/>
            <w:hideMark/>
          </w:tcPr>
          <w:p w14:paraId="3B6B5EF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r w:rsidR="002A1F17" w:rsidRPr="002A1F17" w14:paraId="62559B29" w14:textId="77777777" w:rsidTr="00224770">
        <w:trPr>
          <w:trHeight w:val="290"/>
        </w:trPr>
        <w:tc>
          <w:tcPr>
            <w:tcW w:w="1271" w:type="dxa"/>
            <w:tcBorders>
              <w:left w:val="single" w:sz="4" w:space="0" w:color="auto"/>
              <w:right w:val="single" w:sz="4" w:space="0" w:color="auto"/>
            </w:tcBorders>
            <w:noWrap/>
            <w:vAlign w:val="bottom"/>
            <w:hideMark/>
          </w:tcPr>
          <w:p w14:paraId="56B3F5B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691" w:type="dxa"/>
            <w:tcBorders>
              <w:top w:val="nil"/>
              <w:left w:val="single" w:sz="4" w:space="0" w:color="auto"/>
              <w:bottom w:val="nil"/>
              <w:right w:val="nil"/>
            </w:tcBorders>
            <w:noWrap/>
            <w:vAlign w:val="bottom"/>
            <w:hideMark/>
          </w:tcPr>
          <w:p w14:paraId="50E7822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5C79870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bottom"/>
            <w:hideMark/>
          </w:tcPr>
          <w:p w14:paraId="3D3E2ED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bottom"/>
            <w:hideMark/>
          </w:tcPr>
          <w:p w14:paraId="1597243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084C5548" w14:textId="77777777" w:rsidTr="00224770">
        <w:trPr>
          <w:trHeight w:val="290"/>
        </w:trPr>
        <w:tc>
          <w:tcPr>
            <w:tcW w:w="1271" w:type="dxa"/>
            <w:tcBorders>
              <w:left w:val="single" w:sz="4" w:space="0" w:color="auto"/>
              <w:right w:val="single" w:sz="4" w:space="0" w:color="auto"/>
            </w:tcBorders>
            <w:noWrap/>
            <w:vAlign w:val="bottom"/>
            <w:hideMark/>
          </w:tcPr>
          <w:p w14:paraId="092E68C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Cornus</w:t>
            </w:r>
          </w:p>
        </w:tc>
        <w:tc>
          <w:tcPr>
            <w:tcW w:w="691" w:type="dxa"/>
            <w:tcBorders>
              <w:top w:val="nil"/>
              <w:left w:val="single" w:sz="4" w:space="0" w:color="auto"/>
              <w:bottom w:val="nil"/>
              <w:right w:val="nil"/>
            </w:tcBorders>
            <w:noWrap/>
            <w:vAlign w:val="bottom"/>
            <w:hideMark/>
          </w:tcPr>
          <w:p w14:paraId="5476A8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6722B4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noWrap/>
            <w:vAlign w:val="bottom"/>
            <w:hideMark/>
          </w:tcPr>
          <w:p w14:paraId="3960B97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4EB81D6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A8B7F42" w14:textId="77777777" w:rsidTr="00224770">
        <w:trPr>
          <w:trHeight w:val="290"/>
        </w:trPr>
        <w:tc>
          <w:tcPr>
            <w:tcW w:w="1271" w:type="dxa"/>
            <w:tcBorders>
              <w:left w:val="single" w:sz="4" w:space="0" w:color="auto"/>
              <w:right w:val="single" w:sz="4" w:space="0" w:color="auto"/>
            </w:tcBorders>
            <w:noWrap/>
            <w:vAlign w:val="bottom"/>
            <w:hideMark/>
          </w:tcPr>
          <w:p w14:paraId="7370575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691" w:type="dxa"/>
            <w:tcBorders>
              <w:top w:val="nil"/>
              <w:left w:val="single" w:sz="4" w:space="0" w:color="auto"/>
              <w:bottom w:val="nil"/>
              <w:right w:val="nil"/>
            </w:tcBorders>
            <w:noWrap/>
            <w:vAlign w:val="bottom"/>
            <w:hideMark/>
          </w:tcPr>
          <w:p w14:paraId="37D46B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6B1C54B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noWrap/>
            <w:vAlign w:val="bottom"/>
            <w:hideMark/>
          </w:tcPr>
          <w:p w14:paraId="38EC20F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bottom"/>
            <w:hideMark/>
          </w:tcPr>
          <w:p w14:paraId="55B98E0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C602377" w14:textId="77777777" w:rsidTr="00224770">
        <w:trPr>
          <w:trHeight w:val="290"/>
        </w:trPr>
        <w:tc>
          <w:tcPr>
            <w:tcW w:w="1271" w:type="dxa"/>
            <w:tcBorders>
              <w:left w:val="single" w:sz="4" w:space="0" w:color="auto"/>
              <w:right w:val="single" w:sz="4" w:space="0" w:color="auto"/>
            </w:tcBorders>
            <w:noWrap/>
            <w:vAlign w:val="bottom"/>
            <w:hideMark/>
          </w:tcPr>
          <w:p w14:paraId="649DEE7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691" w:type="dxa"/>
            <w:tcBorders>
              <w:top w:val="nil"/>
              <w:left w:val="single" w:sz="4" w:space="0" w:color="auto"/>
              <w:bottom w:val="nil"/>
              <w:right w:val="nil"/>
            </w:tcBorders>
            <w:noWrap/>
            <w:vAlign w:val="bottom"/>
            <w:hideMark/>
          </w:tcPr>
          <w:p w14:paraId="19D1AC1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1BC2A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noWrap/>
            <w:vAlign w:val="bottom"/>
            <w:hideMark/>
          </w:tcPr>
          <w:p w14:paraId="1569EC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1BA60D7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w:t>
            </w:r>
          </w:p>
        </w:tc>
      </w:tr>
      <w:tr w:rsidR="002A1F17" w:rsidRPr="002A1F17" w14:paraId="00C6144E" w14:textId="77777777" w:rsidTr="00224770">
        <w:trPr>
          <w:trHeight w:val="290"/>
        </w:trPr>
        <w:tc>
          <w:tcPr>
            <w:tcW w:w="1271" w:type="dxa"/>
            <w:tcBorders>
              <w:left w:val="single" w:sz="4" w:space="0" w:color="auto"/>
              <w:right w:val="single" w:sz="4" w:space="0" w:color="auto"/>
            </w:tcBorders>
            <w:noWrap/>
            <w:vAlign w:val="bottom"/>
            <w:hideMark/>
          </w:tcPr>
          <w:p w14:paraId="1F3D68C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691" w:type="dxa"/>
            <w:tcBorders>
              <w:top w:val="nil"/>
              <w:left w:val="single" w:sz="4" w:space="0" w:color="auto"/>
              <w:bottom w:val="nil"/>
              <w:right w:val="nil"/>
            </w:tcBorders>
            <w:noWrap/>
            <w:vAlign w:val="bottom"/>
            <w:hideMark/>
          </w:tcPr>
          <w:p w14:paraId="11E90D8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34B9DF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37</w:t>
            </w:r>
          </w:p>
        </w:tc>
        <w:tc>
          <w:tcPr>
            <w:tcW w:w="890" w:type="dxa"/>
            <w:tcBorders>
              <w:top w:val="nil"/>
              <w:left w:val="single" w:sz="4" w:space="0" w:color="auto"/>
              <w:bottom w:val="nil"/>
              <w:right w:val="nil"/>
            </w:tcBorders>
            <w:noWrap/>
            <w:vAlign w:val="bottom"/>
            <w:hideMark/>
          </w:tcPr>
          <w:p w14:paraId="59AF914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3F642AA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67D80844" w14:textId="77777777" w:rsidTr="00224770">
        <w:trPr>
          <w:trHeight w:val="290"/>
        </w:trPr>
        <w:tc>
          <w:tcPr>
            <w:tcW w:w="1271" w:type="dxa"/>
            <w:tcBorders>
              <w:left w:val="single" w:sz="4" w:space="0" w:color="auto"/>
              <w:right w:val="single" w:sz="4" w:space="0" w:color="auto"/>
            </w:tcBorders>
            <w:noWrap/>
            <w:vAlign w:val="bottom"/>
            <w:hideMark/>
          </w:tcPr>
          <w:p w14:paraId="4A05A59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691" w:type="dxa"/>
            <w:tcBorders>
              <w:top w:val="nil"/>
              <w:left w:val="single" w:sz="4" w:space="0" w:color="auto"/>
              <w:bottom w:val="nil"/>
              <w:right w:val="nil"/>
            </w:tcBorders>
            <w:noWrap/>
            <w:vAlign w:val="bottom"/>
            <w:hideMark/>
          </w:tcPr>
          <w:p w14:paraId="55AD6C1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791981E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629A6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58B30BC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9595E8F" w14:textId="77777777" w:rsidTr="00224770">
        <w:trPr>
          <w:trHeight w:val="290"/>
        </w:trPr>
        <w:tc>
          <w:tcPr>
            <w:tcW w:w="1271" w:type="dxa"/>
            <w:tcBorders>
              <w:left w:val="single" w:sz="4" w:space="0" w:color="auto"/>
              <w:right w:val="single" w:sz="4" w:space="0" w:color="auto"/>
            </w:tcBorders>
            <w:noWrap/>
            <w:vAlign w:val="bottom"/>
            <w:hideMark/>
          </w:tcPr>
          <w:p w14:paraId="65C2084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691" w:type="dxa"/>
            <w:tcBorders>
              <w:top w:val="nil"/>
              <w:left w:val="single" w:sz="4" w:space="0" w:color="auto"/>
              <w:bottom w:val="nil"/>
              <w:right w:val="nil"/>
            </w:tcBorders>
            <w:noWrap/>
            <w:vAlign w:val="bottom"/>
            <w:hideMark/>
          </w:tcPr>
          <w:p w14:paraId="5FC42AA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03A58F4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01776B1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5D55383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791D1D21" w14:textId="77777777" w:rsidTr="00224770">
        <w:trPr>
          <w:trHeight w:val="290"/>
        </w:trPr>
        <w:tc>
          <w:tcPr>
            <w:tcW w:w="1271" w:type="dxa"/>
            <w:tcBorders>
              <w:left w:val="single" w:sz="4" w:space="0" w:color="auto"/>
              <w:right w:val="single" w:sz="4" w:space="0" w:color="auto"/>
            </w:tcBorders>
            <w:noWrap/>
            <w:vAlign w:val="bottom"/>
            <w:hideMark/>
          </w:tcPr>
          <w:p w14:paraId="648D601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Ostraya</w:t>
            </w:r>
          </w:p>
        </w:tc>
        <w:tc>
          <w:tcPr>
            <w:tcW w:w="691" w:type="dxa"/>
            <w:tcBorders>
              <w:top w:val="nil"/>
              <w:left w:val="single" w:sz="4" w:space="0" w:color="auto"/>
              <w:bottom w:val="nil"/>
              <w:right w:val="nil"/>
            </w:tcBorders>
            <w:noWrap/>
            <w:vAlign w:val="bottom"/>
            <w:hideMark/>
          </w:tcPr>
          <w:p w14:paraId="1EABA7B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bottom"/>
            <w:hideMark/>
          </w:tcPr>
          <w:p w14:paraId="3A4E307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bottom"/>
            <w:hideMark/>
          </w:tcPr>
          <w:p w14:paraId="64A6DB7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bottom"/>
            <w:hideMark/>
          </w:tcPr>
          <w:p w14:paraId="703D421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729998F6" w14:textId="77777777" w:rsidTr="00224770">
        <w:trPr>
          <w:trHeight w:val="290"/>
        </w:trPr>
        <w:tc>
          <w:tcPr>
            <w:tcW w:w="1271" w:type="dxa"/>
            <w:tcBorders>
              <w:left w:val="single" w:sz="4" w:space="0" w:color="auto"/>
              <w:right w:val="single" w:sz="4" w:space="0" w:color="auto"/>
            </w:tcBorders>
            <w:noWrap/>
            <w:vAlign w:val="bottom"/>
            <w:hideMark/>
          </w:tcPr>
          <w:p w14:paraId="6CF384C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691" w:type="dxa"/>
            <w:tcBorders>
              <w:top w:val="nil"/>
              <w:left w:val="single" w:sz="4" w:space="0" w:color="auto"/>
              <w:bottom w:val="nil"/>
              <w:right w:val="nil"/>
            </w:tcBorders>
            <w:noWrap/>
            <w:vAlign w:val="bottom"/>
            <w:hideMark/>
          </w:tcPr>
          <w:p w14:paraId="5539C7F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noWrap/>
            <w:vAlign w:val="bottom"/>
            <w:hideMark/>
          </w:tcPr>
          <w:p w14:paraId="24BA45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19014F4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noWrap/>
            <w:vAlign w:val="bottom"/>
            <w:hideMark/>
          </w:tcPr>
          <w:p w14:paraId="624B020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7A7D9E6" w14:textId="77777777" w:rsidTr="00224770">
        <w:trPr>
          <w:trHeight w:val="290"/>
        </w:trPr>
        <w:tc>
          <w:tcPr>
            <w:tcW w:w="1271" w:type="dxa"/>
            <w:tcBorders>
              <w:left w:val="single" w:sz="4" w:space="0" w:color="auto"/>
              <w:right w:val="single" w:sz="4" w:space="0" w:color="auto"/>
            </w:tcBorders>
            <w:noWrap/>
            <w:vAlign w:val="bottom"/>
            <w:hideMark/>
          </w:tcPr>
          <w:p w14:paraId="098E0E1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691" w:type="dxa"/>
            <w:tcBorders>
              <w:top w:val="nil"/>
              <w:left w:val="single" w:sz="4" w:space="0" w:color="auto"/>
              <w:bottom w:val="nil"/>
              <w:right w:val="nil"/>
            </w:tcBorders>
            <w:noWrap/>
            <w:vAlign w:val="bottom"/>
            <w:hideMark/>
          </w:tcPr>
          <w:p w14:paraId="29BEE0B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bottom"/>
            <w:hideMark/>
          </w:tcPr>
          <w:p w14:paraId="1ABFC95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4A9ACD1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noWrap/>
            <w:vAlign w:val="bottom"/>
            <w:hideMark/>
          </w:tcPr>
          <w:p w14:paraId="2FB9D83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76F3CBC" w14:textId="77777777" w:rsidTr="00224770">
        <w:trPr>
          <w:trHeight w:val="290"/>
        </w:trPr>
        <w:tc>
          <w:tcPr>
            <w:tcW w:w="1271" w:type="dxa"/>
            <w:tcBorders>
              <w:left w:val="single" w:sz="4" w:space="0" w:color="auto"/>
              <w:right w:val="single" w:sz="4" w:space="0" w:color="auto"/>
            </w:tcBorders>
            <w:noWrap/>
            <w:vAlign w:val="bottom"/>
            <w:hideMark/>
          </w:tcPr>
          <w:p w14:paraId="4D5EF6F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691" w:type="dxa"/>
            <w:tcBorders>
              <w:top w:val="nil"/>
              <w:left w:val="single" w:sz="4" w:space="0" w:color="auto"/>
              <w:bottom w:val="nil"/>
              <w:right w:val="nil"/>
            </w:tcBorders>
            <w:noWrap/>
            <w:vAlign w:val="bottom"/>
            <w:hideMark/>
          </w:tcPr>
          <w:p w14:paraId="4F35343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c>
          <w:tcPr>
            <w:tcW w:w="1185" w:type="dxa"/>
            <w:tcBorders>
              <w:top w:val="nil"/>
              <w:left w:val="nil"/>
              <w:bottom w:val="nil"/>
              <w:right w:val="single" w:sz="4" w:space="0" w:color="auto"/>
            </w:tcBorders>
            <w:noWrap/>
            <w:vAlign w:val="bottom"/>
            <w:hideMark/>
          </w:tcPr>
          <w:p w14:paraId="47216E6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890" w:type="dxa"/>
            <w:tcBorders>
              <w:top w:val="nil"/>
              <w:left w:val="single" w:sz="4" w:space="0" w:color="auto"/>
              <w:bottom w:val="nil"/>
              <w:right w:val="nil"/>
            </w:tcBorders>
            <w:noWrap/>
            <w:vAlign w:val="bottom"/>
            <w:hideMark/>
          </w:tcPr>
          <w:p w14:paraId="6894933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16</w:t>
            </w:r>
          </w:p>
        </w:tc>
        <w:tc>
          <w:tcPr>
            <w:tcW w:w="1350" w:type="dxa"/>
            <w:tcBorders>
              <w:top w:val="nil"/>
              <w:left w:val="nil"/>
              <w:bottom w:val="nil"/>
              <w:right w:val="single" w:sz="4" w:space="0" w:color="auto"/>
            </w:tcBorders>
            <w:noWrap/>
            <w:vAlign w:val="bottom"/>
            <w:hideMark/>
          </w:tcPr>
          <w:p w14:paraId="26E0C19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1C0C3D1F" w14:textId="77777777" w:rsidTr="00224770">
        <w:trPr>
          <w:trHeight w:val="290"/>
        </w:trPr>
        <w:tc>
          <w:tcPr>
            <w:tcW w:w="1271" w:type="dxa"/>
            <w:tcBorders>
              <w:left w:val="single" w:sz="4" w:space="0" w:color="auto"/>
              <w:right w:val="single" w:sz="4" w:space="0" w:color="auto"/>
            </w:tcBorders>
            <w:noWrap/>
            <w:vAlign w:val="bottom"/>
            <w:hideMark/>
          </w:tcPr>
          <w:p w14:paraId="2179B65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691" w:type="dxa"/>
            <w:tcBorders>
              <w:top w:val="nil"/>
              <w:left w:val="single" w:sz="4" w:space="0" w:color="auto"/>
              <w:bottom w:val="nil"/>
              <w:right w:val="nil"/>
            </w:tcBorders>
            <w:noWrap/>
            <w:vAlign w:val="bottom"/>
            <w:hideMark/>
          </w:tcPr>
          <w:p w14:paraId="5554EA5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noWrap/>
            <w:vAlign w:val="bottom"/>
            <w:hideMark/>
          </w:tcPr>
          <w:p w14:paraId="35AFEBE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bottom"/>
            <w:hideMark/>
          </w:tcPr>
          <w:p w14:paraId="38FA730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bottom"/>
            <w:hideMark/>
          </w:tcPr>
          <w:p w14:paraId="7B1CD45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52F459D" w14:textId="77777777" w:rsidTr="00224770">
        <w:trPr>
          <w:trHeight w:val="290"/>
        </w:trPr>
        <w:tc>
          <w:tcPr>
            <w:tcW w:w="1271" w:type="dxa"/>
            <w:tcBorders>
              <w:left w:val="single" w:sz="4" w:space="0" w:color="auto"/>
              <w:right w:val="single" w:sz="4" w:space="0" w:color="auto"/>
            </w:tcBorders>
            <w:noWrap/>
            <w:vAlign w:val="bottom"/>
            <w:hideMark/>
          </w:tcPr>
          <w:p w14:paraId="1C91847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691" w:type="dxa"/>
            <w:tcBorders>
              <w:top w:val="nil"/>
              <w:left w:val="single" w:sz="4" w:space="0" w:color="auto"/>
              <w:bottom w:val="nil"/>
              <w:right w:val="nil"/>
            </w:tcBorders>
            <w:noWrap/>
            <w:vAlign w:val="bottom"/>
            <w:hideMark/>
          </w:tcPr>
          <w:p w14:paraId="15927C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13</w:t>
            </w:r>
          </w:p>
        </w:tc>
        <w:tc>
          <w:tcPr>
            <w:tcW w:w="1185" w:type="dxa"/>
            <w:tcBorders>
              <w:top w:val="nil"/>
              <w:left w:val="nil"/>
              <w:bottom w:val="nil"/>
              <w:right w:val="single" w:sz="4" w:space="0" w:color="auto"/>
            </w:tcBorders>
            <w:noWrap/>
            <w:vAlign w:val="bottom"/>
            <w:hideMark/>
          </w:tcPr>
          <w:p w14:paraId="2FC5D75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noWrap/>
            <w:vAlign w:val="bottom"/>
            <w:hideMark/>
          </w:tcPr>
          <w:p w14:paraId="53E2B3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350" w:type="dxa"/>
            <w:tcBorders>
              <w:top w:val="nil"/>
              <w:left w:val="nil"/>
              <w:bottom w:val="nil"/>
              <w:right w:val="single" w:sz="4" w:space="0" w:color="auto"/>
            </w:tcBorders>
            <w:noWrap/>
            <w:vAlign w:val="bottom"/>
            <w:hideMark/>
          </w:tcPr>
          <w:p w14:paraId="3B108E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4FAF835C" w14:textId="77777777" w:rsidTr="00224770">
        <w:trPr>
          <w:trHeight w:val="290"/>
        </w:trPr>
        <w:tc>
          <w:tcPr>
            <w:tcW w:w="1271" w:type="dxa"/>
            <w:tcBorders>
              <w:left w:val="single" w:sz="4" w:space="0" w:color="auto"/>
              <w:right w:val="single" w:sz="4" w:space="0" w:color="auto"/>
            </w:tcBorders>
            <w:noWrap/>
            <w:vAlign w:val="bottom"/>
            <w:hideMark/>
          </w:tcPr>
          <w:p w14:paraId="018E494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691" w:type="dxa"/>
            <w:tcBorders>
              <w:top w:val="nil"/>
              <w:left w:val="single" w:sz="4" w:space="0" w:color="auto"/>
              <w:bottom w:val="nil"/>
              <w:right w:val="nil"/>
            </w:tcBorders>
            <w:noWrap/>
            <w:vAlign w:val="bottom"/>
            <w:hideMark/>
          </w:tcPr>
          <w:p w14:paraId="4A9D762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c>
          <w:tcPr>
            <w:tcW w:w="1185" w:type="dxa"/>
            <w:tcBorders>
              <w:top w:val="nil"/>
              <w:left w:val="nil"/>
              <w:bottom w:val="nil"/>
              <w:right w:val="single" w:sz="4" w:space="0" w:color="auto"/>
            </w:tcBorders>
            <w:noWrap/>
            <w:vAlign w:val="bottom"/>
            <w:hideMark/>
          </w:tcPr>
          <w:p w14:paraId="15CA25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nil"/>
              <w:left w:val="single" w:sz="4" w:space="0" w:color="auto"/>
              <w:bottom w:val="nil"/>
              <w:right w:val="nil"/>
            </w:tcBorders>
            <w:noWrap/>
            <w:vAlign w:val="bottom"/>
            <w:hideMark/>
          </w:tcPr>
          <w:p w14:paraId="06FAB28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noWrap/>
            <w:vAlign w:val="bottom"/>
            <w:hideMark/>
          </w:tcPr>
          <w:p w14:paraId="5AA03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r>
      <w:tr w:rsidR="002A1F17" w:rsidRPr="002A1F17" w14:paraId="1088C432" w14:textId="77777777" w:rsidTr="00224770">
        <w:trPr>
          <w:trHeight w:val="290"/>
        </w:trPr>
        <w:tc>
          <w:tcPr>
            <w:tcW w:w="1271" w:type="dxa"/>
            <w:tcBorders>
              <w:left w:val="single" w:sz="4" w:space="0" w:color="auto"/>
              <w:bottom w:val="single" w:sz="4" w:space="0" w:color="auto"/>
              <w:right w:val="single" w:sz="4" w:space="0" w:color="auto"/>
            </w:tcBorders>
            <w:noWrap/>
            <w:vAlign w:val="bottom"/>
            <w:hideMark/>
          </w:tcPr>
          <w:p w14:paraId="489EC1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691" w:type="dxa"/>
            <w:tcBorders>
              <w:top w:val="nil"/>
              <w:left w:val="single" w:sz="4" w:space="0" w:color="auto"/>
              <w:bottom w:val="single" w:sz="4" w:space="0" w:color="auto"/>
              <w:right w:val="nil"/>
            </w:tcBorders>
            <w:noWrap/>
            <w:vAlign w:val="bottom"/>
            <w:hideMark/>
          </w:tcPr>
          <w:p w14:paraId="0D79C84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noWrap/>
            <w:vAlign w:val="bottom"/>
            <w:hideMark/>
          </w:tcPr>
          <w:p w14:paraId="1405BE0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noWrap/>
            <w:vAlign w:val="bottom"/>
            <w:hideMark/>
          </w:tcPr>
          <w:p w14:paraId="3B58427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noWrap/>
            <w:vAlign w:val="bottom"/>
            <w:hideMark/>
          </w:tcPr>
          <w:p w14:paraId="43FB08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bl>
    <w:p w14:paraId="4FD01C18" w14:textId="77777777" w:rsidR="00105A86" w:rsidRPr="00820BED" w:rsidRDefault="00105A86"/>
    <w:p w14:paraId="00639355" w14:textId="77777777" w:rsidR="00105A86" w:rsidRDefault="00105A86"/>
    <w:p w14:paraId="64225C16" w14:textId="77777777" w:rsidR="000A7B88" w:rsidRDefault="000A7B88"/>
    <w:p w14:paraId="7BACCDA7" w14:textId="77777777" w:rsidR="000A7B88" w:rsidRDefault="000A7B88"/>
    <w:p w14:paraId="3CE2CB74" w14:textId="77777777" w:rsidR="000A7B88" w:rsidRDefault="000A7B88"/>
    <w:p w14:paraId="23847082" w14:textId="77777777" w:rsidR="000A7B88" w:rsidRDefault="000A7B88"/>
    <w:p w14:paraId="764451F7" w14:textId="77777777" w:rsidR="000A7B88" w:rsidRDefault="000A7B88"/>
    <w:p w14:paraId="21C003D9" w14:textId="77777777" w:rsidR="000A7B88" w:rsidRDefault="000A7B88"/>
    <w:p w14:paraId="337B5115" w14:textId="77777777" w:rsidR="000A7B88" w:rsidRDefault="000A7B88"/>
    <w:p w14:paraId="349BF273" w14:textId="77777777" w:rsidR="000A7B88" w:rsidRDefault="000A7B88"/>
    <w:p w14:paraId="6814DB8C" w14:textId="77777777" w:rsidR="000A7B88" w:rsidRDefault="000A7B88"/>
    <w:p w14:paraId="7FD5F1BD" w14:textId="77777777" w:rsidR="000A7B88" w:rsidRDefault="000A7B88"/>
    <w:p w14:paraId="3AA33CCA" w14:textId="77777777" w:rsidR="000A7B88" w:rsidRDefault="000A7B88"/>
    <w:p w14:paraId="2EFE3BD7" w14:textId="77777777" w:rsidR="000A7B88" w:rsidRDefault="000A7B88"/>
    <w:p w14:paraId="46F9B8D2" w14:textId="77777777" w:rsidR="000A7B88" w:rsidRDefault="000A7B88"/>
    <w:p w14:paraId="6B60FB41" w14:textId="77777777" w:rsidR="000A7B88" w:rsidRDefault="000A7B88"/>
    <w:p w14:paraId="7F896453" w14:textId="77777777" w:rsidR="000A7B88" w:rsidRDefault="000A7B88"/>
    <w:p w14:paraId="6E3C838D" w14:textId="77777777" w:rsidR="000A7B88" w:rsidRPr="00820BED" w:rsidRDefault="000A7B88"/>
    <w:p w14:paraId="3C64F3F2" w14:textId="6DC121F8" w:rsidR="00A01256" w:rsidRPr="00820BED" w:rsidRDefault="00A01256">
      <w:r w:rsidRPr="00820BED">
        <w:rPr>
          <w:b/>
          <w:bCs/>
        </w:rPr>
        <w:t>Table 4.</w:t>
      </w:r>
      <w:r w:rsidR="003B51C5" w:rsidRPr="00820BED">
        <w:t xml:space="preserve"> Relative density and relative dominance of tree genera found in the </w:t>
      </w:r>
      <w:r w:rsidR="002B3641" w:rsidRPr="00820BED">
        <w:t>2</w:t>
      </w:r>
      <w:r w:rsidR="003B51C5" w:rsidRPr="00820BED">
        <w:t xml:space="preserve"> hydric transects (</w:t>
      </w:r>
      <w:r w:rsidR="002B3641" w:rsidRPr="00820BED">
        <w:t>6</w:t>
      </w:r>
      <w:r w:rsidR="003B51C5" w:rsidRPr="00820BED">
        <w:t xml:space="preserve"> plots) at </w:t>
      </w:r>
      <w:r w:rsidR="002B3641" w:rsidRPr="00820BED">
        <w:t>Kensington Metropark</w:t>
      </w:r>
      <w:r w:rsidR="00FE1548">
        <w:t xml:space="preserve"> in 2024-2025</w:t>
      </w:r>
      <w:r w:rsidR="003B51C5" w:rsidRPr="00820BED">
        <w:t xml:space="preserve">. Only living trees are counted. Canopy trees are ≥12.5 cm DBH, while understory trees are 2.5-12.5 cm DBH. A total of </w:t>
      </w:r>
      <w:r w:rsidR="006411E2" w:rsidRPr="00820BED">
        <w:t>105</w:t>
      </w:r>
      <w:r w:rsidR="003B51C5" w:rsidRPr="00820BED">
        <w:t xml:space="preserve"> living canopy trees were counted in the main plots and </w:t>
      </w:r>
      <w:r w:rsidR="006411E2" w:rsidRPr="00820BED">
        <w:t>29</w:t>
      </w:r>
      <w:r w:rsidR="003B51C5" w:rsidRPr="00820BED">
        <w:t xml:space="preserve"> living understory trees were counted in the subplots at </w:t>
      </w:r>
      <w:r w:rsidR="006411E2" w:rsidRPr="00820BED">
        <w:t>Kensington</w:t>
      </w:r>
      <w:r w:rsidR="003B51C5" w:rsidRPr="00820BED">
        <w:t>.</w:t>
      </w:r>
      <w:r w:rsidR="00591CD1" w:rsidRPr="00820BED">
        <w:t xml:space="preserve"> Zeros indicate a value less than 0.5% while dashes indicate absence. Shrub species were not counted.</w:t>
      </w:r>
    </w:p>
    <w:p w14:paraId="531D0871" w14:textId="77777777" w:rsidR="00591CD1" w:rsidRPr="00820BED" w:rsidRDefault="00591CD1"/>
    <w:tbl>
      <w:tblPr>
        <w:tblW w:w="5387" w:type="dxa"/>
        <w:tblLook w:val="04A0" w:firstRow="1" w:lastRow="0" w:firstColumn="1" w:lastColumn="0" w:noHBand="0" w:noVBand="1"/>
      </w:tblPr>
      <w:tblGrid>
        <w:gridCol w:w="1240"/>
        <w:gridCol w:w="890"/>
        <w:gridCol w:w="1185"/>
        <w:gridCol w:w="890"/>
        <w:gridCol w:w="1350"/>
      </w:tblGrid>
      <w:tr w:rsidR="002A1F17" w:rsidRPr="002A1F17" w14:paraId="4D051F71" w14:textId="77777777" w:rsidTr="00B547CB">
        <w:trPr>
          <w:trHeight w:val="290"/>
        </w:trPr>
        <w:tc>
          <w:tcPr>
            <w:tcW w:w="1072" w:type="dxa"/>
            <w:tcBorders>
              <w:top w:val="single" w:sz="4" w:space="0" w:color="auto"/>
              <w:left w:val="single" w:sz="4" w:space="0" w:color="auto"/>
              <w:bottom w:val="single" w:sz="4" w:space="0" w:color="auto"/>
              <w:right w:val="single" w:sz="4" w:space="0" w:color="auto"/>
            </w:tcBorders>
            <w:noWrap/>
            <w:vAlign w:val="bottom"/>
            <w:hideMark/>
          </w:tcPr>
          <w:p w14:paraId="11ECF3AA" w14:textId="0BB0E047" w:rsidR="002A1F17" w:rsidRPr="00B547CB" w:rsidRDefault="00B547CB" w:rsidP="00B547CB">
            <w:pPr>
              <w:rPr>
                <w:rFonts w:ascii="Aptos Narrow" w:eastAsia="Times New Roman" w:hAnsi="Aptos Narrow"/>
                <w:b/>
                <w:bCs/>
                <w:color w:val="000000"/>
                <w:kern w:val="0"/>
                <w:sz w:val="22"/>
                <w:szCs w:val="22"/>
                <w14:ligatures w14:val="none"/>
              </w:rPr>
            </w:pPr>
            <w:r w:rsidRPr="00B547CB">
              <w:rPr>
                <w:rFonts w:ascii="Aptos Narrow" w:eastAsia="Times New Roman" w:hAnsi="Aptos Narrow"/>
                <w:b/>
                <w:bCs/>
                <w:color w:val="000000"/>
                <w:kern w:val="0"/>
                <w:sz w:val="22"/>
                <w:szCs w:val="22"/>
                <w14:ligatures w14:val="none"/>
              </w:rPr>
              <w:t>Kensington</w:t>
            </w:r>
          </w:p>
        </w:tc>
        <w:tc>
          <w:tcPr>
            <w:tcW w:w="2075" w:type="dxa"/>
            <w:gridSpan w:val="2"/>
            <w:tcBorders>
              <w:top w:val="single" w:sz="4" w:space="0" w:color="auto"/>
              <w:left w:val="single" w:sz="4" w:space="0" w:color="auto"/>
              <w:bottom w:val="single" w:sz="4" w:space="0" w:color="auto"/>
              <w:right w:val="single" w:sz="4" w:space="0" w:color="auto"/>
            </w:tcBorders>
            <w:noWrap/>
            <w:vAlign w:val="bottom"/>
            <w:hideMark/>
          </w:tcPr>
          <w:p w14:paraId="4A4C7E33" w14:textId="2590F2C9"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3B51C5"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noWrap/>
            <w:vAlign w:val="bottom"/>
            <w:hideMark/>
          </w:tcPr>
          <w:p w14:paraId="73924244" w14:textId="294B50AA"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3B51C5" w:rsidRPr="00820BED">
              <w:rPr>
                <w:rFonts w:ascii="Aptos Narrow" w:eastAsia="Times New Roman" w:hAnsi="Aptos Narrow"/>
                <w:color w:val="000000"/>
                <w:kern w:val="0"/>
                <w:sz w:val="22"/>
                <w:szCs w:val="22"/>
                <w14:ligatures w14:val="none"/>
              </w:rPr>
              <w:t>, %</w:t>
            </w:r>
          </w:p>
        </w:tc>
      </w:tr>
      <w:tr w:rsidR="002A1F17" w:rsidRPr="002A1F17" w14:paraId="101E7E17" w14:textId="77777777" w:rsidTr="00224770">
        <w:trPr>
          <w:trHeight w:val="290"/>
        </w:trPr>
        <w:tc>
          <w:tcPr>
            <w:tcW w:w="1072" w:type="dxa"/>
            <w:tcBorders>
              <w:top w:val="single" w:sz="4" w:space="0" w:color="auto"/>
              <w:left w:val="single" w:sz="4" w:space="0" w:color="auto"/>
              <w:bottom w:val="single" w:sz="4" w:space="0" w:color="auto"/>
              <w:right w:val="single" w:sz="4" w:space="0" w:color="auto"/>
            </w:tcBorders>
            <w:noWrap/>
            <w:vAlign w:val="bottom"/>
            <w:hideMark/>
          </w:tcPr>
          <w:p w14:paraId="58940B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noWrap/>
            <w:vAlign w:val="bottom"/>
            <w:hideMark/>
          </w:tcPr>
          <w:p w14:paraId="4298FB8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01F536E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noWrap/>
            <w:vAlign w:val="bottom"/>
            <w:hideMark/>
          </w:tcPr>
          <w:p w14:paraId="3747970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507ABFD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462D6F39" w14:textId="77777777" w:rsidTr="00224770">
        <w:trPr>
          <w:trHeight w:val="290"/>
        </w:trPr>
        <w:tc>
          <w:tcPr>
            <w:tcW w:w="1072" w:type="dxa"/>
            <w:tcBorders>
              <w:top w:val="single" w:sz="4" w:space="0" w:color="auto"/>
              <w:left w:val="single" w:sz="4" w:space="0" w:color="auto"/>
              <w:right w:val="single" w:sz="4" w:space="0" w:color="auto"/>
            </w:tcBorders>
            <w:noWrap/>
            <w:vAlign w:val="bottom"/>
            <w:hideMark/>
          </w:tcPr>
          <w:p w14:paraId="7CD7E9C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890" w:type="dxa"/>
            <w:tcBorders>
              <w:top w:val="single" w:sz="4" w:space="0" w:color="auto"/>
              <w:left w:val="single" w:sz="4" w:space="0" w:color="auto"/>
              <w:bottom w:val="nil"/>
              <w:right w:val="nil"/>
            </w:tcBorders>
            <w:noWrap/>
            <w:vAlign w:val="center"/>
            <w:hideMark/>
          </w:tcPr>
          <w:p w14:paraId="02317F8C"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185" w:type="dxa"/>
            <w:tcBorders>
              <w:top w:val="single" w:sz="4" w:space="0" w:color="auto"/>
              <w:left w:val="nil"/>
              <w:bottom w:val="nil"/>
              <w:right w:val="single" w:sz="4" w:space="0" w:color="auto"/>
            </w:tcBorders>
            <w:noWrap/>
            <w:vAlign w:val="center"/>
            <w:hideMark/>
          </w:tcPr>
          <w:p w14:paraId="3FF6CD2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7</w:t>
            </w:r>
          </w:p>
        </w:tc>
        <w:tc>
          <w:tcPr>
            <w:tcW w:w="890" w:type="dxa"/>
            <w:tcBorders>
              <w:top w:val="single" w:sz="4" w:space="0" w:color="auto"/>
              <w:left w:val="single" w:sz="4" w:space="0" w:color="auto"/>
              <w:bottom w:val="nil"/>
              <w:right w:val="nil"/>
            </w:tcBorders>
            <w:noWrap/>
            <w:vAlign w:val="center"/>
            <w:hideMark/>
          </w:tcPr>
          <w:p w14:paraId="7A28A928"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single" w:sz="4" w:space="0" w:color="auto"/>
              <w:left w:val="nil"/>
              <w:bottom w:val="nil"/>
              <w:right w:val="single" w:sz="4" w:space="0" w:color="auto"/>
            </w:tcBorders>
            <w:noWrap/>
            <w:vAlign w:val="center"/>
            <w:hideMark/>
          </w:tcPr>
          <w:p w14:paraId="04EE548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r>
      <w:tr w:rsidR="002A1F17" w:rsidRPr="002A1F17" w14:paraId="46D74070" w14:textId="77777777" w:rsidTr="00224770">
        <w:trPr>
          <w:trHeight w:val="290"/>
        </w:trPr>
        <w:tc>
          <w:tcPr>
            <w:tcW w:w="1072" w:type="dxa"/>
            <w:tcBorders>
              <w:left w:val="single" w:sz="4" w:space="0" w:color="auto"/>
              <w:right w:val="single" w:sz="4" w:space="0" w:color="auto"/>
            </w:tcBorders>
            <w:noWrap/>
            <w:vAlign w:val="bottom"/>
            <w:hideMark/>
          </w:tcPr>
          <w:p w14:paraId="5810AF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890" w:type="dxa"/>
            <w:tcBorders>
              <w:top w:val="nil"/>
              <w:left w:val="single" w:sz="4" w:space="0" w:color="auto"/>
              <w:bottom w:val="nil"/>
              <w:right w:val="nil"/>
            </w:tcBorders>
            <w:noWrap/>
            <w:vAlign w:val="center"/>
            <w:hideMark/>
          </w:tcPr>
          <w:p w14:paraId="1330751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185" w:type="dxa"/>
            <w:tcBorders>
              <w:top w:val="nil"/>
              <w:left w:val="nil"/>
              <w:bottom w:val="nil"/>
              <w:right w:val="single" w:sz="4" w:space="0" w:color="auto"/>
            </w:tcBorders>
            <w:noWrap/>
            <w:vAlign w:val="center"/>
            <w:hideMark/>
          </w:tcPr>
          <w:p w14:paraId="4509974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1BFD4C0C"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nil"/>
              <w:left w:val="nil"/>
              <w:bottom w:val="nil"/>
              <w:right w:val="single" w:sz="4" w:space="0" w:color="auto"/>
            </w:tcBorders>
            <w:noWrap/>
            <w:vAlign w:val="center"/>
            <w:hideMark/>
          </w:tcPr>
          <w:p w14:paraId="5F5B264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C836446" w14:textId="77777777" w:rsidTr="00224770">
        <w:trPr>
          <w:trHeight w:val="290"/>
        </w:trPr>
        <w:tc>
          <w:tcPr>
            <w:tcW w:w="1072" w:type="dxa"/>
            <w:tcBorders>
              <w:left w:val="single" w:sz="4" w:space="0" w:color="auto"/>
              <w:right w:val="single" w:sz="4" w:space="0" w:color="auto"/>
            </w:tcBorders>
            <w:noWrap/>
            <w:vAlign w:val="bottom"/>
            <w:hideMark/>
          </w:tcPr>
          <w:p w14:paraId="4ACFE4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890" w:type="dxa"/>
            <w:tcBorders>
              <w:top w:val="nil"/>
              <w:left w:val="single" w:sz="4" w:space="0" w:color="auto"/>
              <w:bottom w:val="nil"/>
              <w:right w:val="nil"/>
            </w:tcBorders>
            <w:noWrap/>
            <w:vAlign w:val="center"/>
            <w:hideMark/>
          </w:tcPr>
          <w:p w14:paraId="248582F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30FE12B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noWrap/>
            <w:vAlign w:val="center"/>
            <w:hideMark/>
          </w:tcPr>
          <w:p w14:paraId="1E20361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54C8F59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10259C11" w14:textId="77777777" w:rsidTr="00224770">
        <w:trPr>
          <w:trHeight w:val="290"/>
        </w:trPr>
        <w:tc>
          <w:tcPr>
            <w:tcW w:w="1072" w:type="dxa"/>
            <w:tcBorders>
              <w:left w:val="single" w:sz="4" w:space="0" w:color="auto"/>
              <w:right w:val="single" w:sz="4" w:space="0" w:color="auto"/>
            </w:tcBorders>
            <w:noWrap/>
            <w:vAlign w:val="bottom"/>
            <w:hideMark/>
          </w:tcPr>
          <w:p w14:paraId="17AA9BE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890" w:type="dxa"/>
            <w:tcBorders>
              <w:top w:val="nil"/>
              <w:left w:val="single" w:sz="4" w:space="0" w:color="auto"/>
              <w:bottom w:val="nil"/>
              <w:right w:val="nil"/>
            </w:tcBorders>
            <w:noWrap/>
            <w:vAlign w:val="center"/>
            <w:hideMark/>
          </w:tcPr>
          <w:p w14:paraId="072C024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noWrap/>
            <w:vAlign w:val="center"/>
            <w:hideMark/>
          </w:tcPr>
          <w:p w14:paraId="3E5F2B7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6413426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noWrap/>
            <w:vAlign w:val="center"/>
            <w:hideMark/>
          </w:tcPr>
          <w:p w14:paraId="51E66E6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B40549" w14:textId="77777777" w:rsidTr="00224770">
        <w:trPr>
          <w:trHeight w:val="290"/>
        </w:trPr>
        <w:tc>
          <w:tcPr>
            <w:tcW w:w="1072" w:type="dxa"/>
            <w:tcBorders>
              <w:left w:val="single" w:sz="4" w:space="0" w:color="auto"/>
              <w:right w:val="single" w:sz="4" w:space="0" w:color="auto"/>
            </w:tcBorders>
            <w:noWrap/>
            <w:vAlign w:val="bottom"/>
            <w:hideMark/>
          </w:tcPr>
          <w:p w14:paraId="0DE0F25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Cornus</w:t>
            </w:r>
          </w:p>
        </w:tc>
        <w:tc>
          <w:tcPr>
            <w:tcW w:w="890" w:type="dxa"/>
            <w:tcBorders>
              <w:top w:val="nil"/>
              <w:left w:val="single" w:sz="4" w:space="0" w:color="auto"/>
              <w:bottom w:val="nil"/>
              <w:right w:val="nil"/>
            </w:tcBorders>
            <w:noWrap/>
            <w:vAlign w:val="center"/>
            <w:hideMark/>
          </w:tcPr>
          <w:p w14:paraId="09BD0BD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347BAE4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noWrap/>
            <w:vAlign w:val="center"/>
            <w:hideMark/>
          </w:tcPr>
          <w:p w14:paraId="07D92FE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320FC2E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50E55CB9" w14:textId="77777777" w:rsidTr="00224770">
        <w:trPr>
          <w:trHeight w:val="290"/>
        </w:trPr>
        <w:tc>
          <w:tcPr>
            <w:tcW w:w="1072" w:type="dxa"/>
            <w:tcBorders>
              <w:left w:val="single" w:sz="4" w:space="0" w:color="auto"/>
              <w:right w:val="single" w:sz="4" w:space="0" w:color="auto"/>
            </w:tcBorders>
            <w:noWrap/>
            <w:vAlign w:val="bottom"/>
            <w:hideMark/>
          </w:tcPr>
          <w:p w14:paraId="123B894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890" w:type="dxa"/>
            <w:tcBorders>
              <w:top w:val="nil"/>
              <w:left w:val="single" w:sz="4" w:space="0" w:color="auto"/>
              <w:bottom w:val="nil"/>
              <w:right w:val="nil"/>
            </w:tcBorders>
            <w:noWrap/>
            <w:vAlign w:val="center"/>
            <w:hideMark/>
          </w:tcPr>
          <w:p w14:paraId="110F294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0DAEC476"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04B3A38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7A9568E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CF93AFC" w14:textId="77777777" w:rsidTr="00224770">
        <w:trPr>
          <w:trHeight w:val="290"/>
        </w:trPr>
        <w:tc>
          <w:tcPr>
            <w:tcW w:w="1072" w:type="dxa"/>
            <w:tcBorders>
              <w:left w:val="single" w:sz="4" w:space="0" w:color="auto"/>
              <w:right w:val="single" w:sz="4" w:space="0" w:color="auto"/>
            </w:tcBorders>
            <w:noWrap/>
            <w:vAlign w:val="bottom"/>
            <w:hideMark/>
          </w:tcPr>
          <w:p w14:paraId="0A230F1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890" w:type="dxa"/>
            <w:tcBorders>
              <w:top w:val="nil"/>
              <w:left w:val="single" w:sz="4" w:space="0" w:color="auto"/>
              <w:bottom w:val="nil"/>
              <w:right w:val="nil"/>
            </w:tcBorders>
            <w:noWrap/>
            <w:vAlign w:val="center"/>
            <w:hideMark/>
          </w:tcPr>
          <w:p w14:paraId="7E06655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566B2DE6"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68CCA24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0D7B445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77333C7" w14:textId="77777777" w:rsidTr="00224770">
        <w:trPr>
          <w:trHeight w:val="290"/>
        </w:trPr>
        <w:tc>
          <w:tcPr>
            <w:tcW w:w="1072" w:type="dxa"/>
            <w:tcBorders>
              <w:left w:val="single" w:sz="4" w:space="0" w:color="auto"/>
              <w:right w:val="single" w:sz="4" w:space="0" w:color="auto"/>
            </w:tcBorders>
            <w:noWrap/>
            <w:vAlign w:val="bottom"/>
            <w:hideMark/>
          </w:tcPr>
          <w:p w14:paraId="1058A1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890" w:type="dxa"/>
            <w:tcBorders>
              <w:top w:val="nil"/>
              <w:left w:val="single" w:sz="4" w:space="0" w:color="auto"/>
              <w:bottom w:val="nil"/>
              <w:right w:val="nil"/>
            </w:tcBorders>
            <w:noWrap/>
            <w:vAlign w:val="center"/>
            <w:hideMark/>
          </w:tcPr>
          <w:p w14:paraId="333F324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1A79A69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47F9AB6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50325EF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8CD7499" w14:textId="77777777" w:rsidTr="00224770">
        <w:trPr>
          <w:trHeight w:val="290"/>
        </w:trPr>
        <w:tc>
          <w:tcPr>
            <w:tcW w:w="1072" w:type="dxa"/>
            <w:tcBorders>
              <w:left w:val="single" w:sz="4" w:space="0" w:color="auto"/>
              <w:right w:val="single" w:sz="4" w:space="0" w:color="auto"/>
            </w:tcBorders>
            <w:noWrap/>
            <w:vAlign w:val="bottom"/>
            <w:hideMark/>
          </w:tcPr>
          <w:p w14:paraId="59963CA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890" w:type="dxa"/>
            <w:tcBorders>
              <w:top w:val="nil"/>
              <w:left w:val="single" w:sz="4" w:space="0" w:color="auto"/>
              <w:bottom w:val="nil"/>
              <w:right w:val="nil"/>
            </w:tcBorders>
            <w:noWrap/>
            <w:vAlign w:val="center"/>
            <w:hideMark/>
          </w:tcPr>
          <w:p w14:paraId="73A1809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center"/>
            <w:hideMark/>
          </w:tcPr>
          <w:p w14:paraId="15CF54B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4DF0950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center"/>
            <w:hideMark/>
          </w:tcPr>
          <w:p w14:paraId="219193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05B946E" w14:textId="77777777" w:rsidTr="00224770">
        <w:trPr>
          <w:trHeight w:val="290"/>
        </w:trPr>
        <w:tc>
          <w:tcPr>
            <w:tcW w:w="1072" w:type="dxa"/>
            <w:tcBorders>
              <w:left w:val="single" w:sz="4" w:space="0" w:color="auto"/>
              <w:right w:val="single" w:sz="4" w:space="0" w:color="auto"/>
            </w:tcBorders>
            <w:noWrap/>
            <w:vAlign w:val="bottom"/>
            <w:hideMark/>
          </w:tcPr>
          <w:p w14:paraId="2CFEFA2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890" w:type="dxa"/>
            <w:tcBorders>
              <w:top w:val="nil"/>
              <w:left w:val="single" w:sz="4" w:space="0" w:color="auto"/>
              <w:bottom w:val="nil"/>
              <w:right w:val="nil"/>
            </w:tcBorders>
            <w:noWrap/>
            <w:vAlign w:val="center"/>
            <w:hideMark/>
          </w:tcPr>
          <w:p w14:paraId="4CD0A66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c>
          <w:tcPr>
            <w:tcW w:w="1185" w:type="dxa"/>
            <w:tcBorders>
              <w:top w:val="nil"/>
              <w:left w:val="nil"/>
              <w:bottom w:val="nil"/>
              <w:right w:val="single" w:sz="4" w:space="0" w:color="auto"/>
            </w:tcBorders>
            <w:noWrap/>
            <w:vAlign w:val="center"/>
            <w:hideMark/>
          </w:tcPr>
          <w:p w14:paraId="7B8D9D2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noWrap/>
            <w:vAlign w:val="center"/>
            <w:hideMark/>
          </w:tcPr>
          <w:p w14:paraId="02D1ECA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1350" w:type="dxa"/>
            <w:tcBorders>
              <w:top w:val="nil"/>
              <w:left w:val="nil"/>
              <w:bottom w:val="nil"/>
              <w:right w:val="single" w:sz="4" w:space="0" w:color="auto"/>
            </w:tcBorders>
            <w:noWrap/>
            <w:vAlign w:val="center"/>
            <w:hideMark/>
          </w:tcPr>
          <w:p w14:paraId="4A70B1A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r>
      <w:tr w:rsidR="002A1F17" w:rsidRPr="002A1F17" w14:paraId="4C17A6E0" w14:textId="77777777" w:rsidTr="00224770">
        <w:trPr>
          <w:trHeight w:val="290"/>
        </w:trPr>
        <w:tc>
          <w:tcPr>
            <w:tcW w:w="1072" w:type="dxa"/>
            <w:tcBorders>
              <w:left w:val="single" w:sz="4" w:space="0" w:color="auto"/>
              <w:right w:val="single" w:sz="4" w:space="0" w:color="auto"/>
            </w:tcBorders>
            <w:noWrap/>
            <w:vAlign w:val="bottom"/>
            <w:hideMark/>
          </w:tcPr>
          <w:p w14:paraId="345A251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Ostraya</w:t>
            </w:r>
          </w:p>
        </w:tc>
        <w:tc>
          <w:tcPr>
            <w:tcW w:w="890" w:type="dxa"/>
            <w:tcBorders>
              <w:top w:val="nil"/>
              <w:left w:val="single" w:sz="4" w:space="0" w:color="auto"/>
              <w:bottom w:val="nil"/>
              <w:right w:val="nil"/>
            </w:tcBorders>
            <w:noWrap/>
            <w:vAlign w:val="center"/>
            <w:hideMark/>
          </w:tcPr>
          <w:p w14:paraId="014EAB9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center"/>
            <w:hideMark/>
          </w:tcPr>
          <w:p w14:paraId="421A9D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1212333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center"/>
            <w:hideMark/>
          </w:tcPr>
          <w:p w14:paraId="5F43EE3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EAD7A7A" w14:textId="77777777" w:rsidTr="00224770">
        <w:trPr>
          <w:trHeight w:val="290"/>
        </w:trPr>
        <w:tc>
          <w:tcPr>
            <w:tcW w:w="1072" w:type="dxa"/>
            <w:tcBorders>
              <w:left w:val="single" w:sz="4" w:space="0" w:color="auto"/>
              <w:right w:val="single" w:sz="4" w:space="0" w:color="auto"/>
            </w:tcBorders>
            <w:noWrap/>
            <w:vAlign w:val="bottom"/>
            <w:hideMark/>
          </w:tcPr>
          <w:p w14:paraId="4269BDD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890" w:type="dxa"/>
            <w:tcBorders>
              <w:top w:val="nil"/>
              <w:left w:val="single" w:sz="4" w:space="0" w:color="auto"/>
              <w:bottom w:val="nil"/>
              <w:right w:val="nil"/>
            </w:tcBorders>
            <w:noWrap/>
            <w:vAlign w:val="center"/>
            <w:hideMark/>
          </w:tcPr>
          <w:p w14:paraId="6DA57CA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00AB3948"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43C13E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6780AE5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BDF964B" w14:textId="77777777" w:rsidTr="00224770">
        <w:trPr>
          <w:trHeight w:val="290"/>
        </w:trPr>
        <w:tc>
          <w:tcPr>
            <w:tcW w:w="1072" w:type="dxa"/>
            <w:tcBorders>
              <w:left w:val="single" w:sz="4" w:space="0" w:color="auto"/>
              <w:right w:val="single" w:sz="4" w:space="0" w:color="auto"/>
            </w:tcBorders>
            <w:noWrap/>
            <w:vAlign w:val="bottom"/>
            <w:hideMark/>
          </w:tcPr>
          <w:p w14:paraId="7040749B"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890" w:type="dxa"/>
            <w:tcBorders>
              <w:top w:val="nil"/>
              <w:left w:val="single" w:sz="4" w:space="0" w:color="auto"/>
              <w:bottom w:val="nil"/>
              <w:right w:val="nil"/>
            </w:tcBorders>
            <w:noWrap/>
            <w:vAlign w:val="center"/>
            <w:hideMark/>
          </w:tcPr>
          <w:p w14:paraId="73C659C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center"/>
            <w:hideMark/>
          </w:tcPr>
          <w:p w14:paraId="1B6F816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noWrap/>
            <w:vAlign w:val="center"/>
            <w:hideMark/>
          </w:tcPr>
          <w:p w14:paraId="1FC469B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center"/>
            <w:hideMark/>
          </w:tcPr>
          <w:p w14:paraId="4D178F4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r>
      <w:tr w:rsidR="002A1F17" w:rsidRPr="002A1F17" w14:paraId="5D84B62E" w14:textId="77777777" w:rsidTr="00224770">
        <w:trPr>
          <w:trHeight w:val="290"/>
        </w:trPr>
        <w:tc>
          <w:tcPr>
            <w:tcW w:w="1072" w:type="dxa"/>
            <w:tcBorders>
              <w:left w:val="single" w:sz="4" w:space="0" w:color="auto"/>
              <w:right w:val="single" w:sz="4" w:space="0" w:color="auto"/>
            </w:tcBorders>
            <w:noWrap/>
            <w:vAlign w:val="bottom"/>
            <w:hideMark/>
          </w:tcPr>
          <w:p w14:paraId="6B95816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890" w:type="dxa"/>
            <w:tcBorders>
              <w:top w:val="nil"/>
              <w:left w:val="single" w:sz="4" w:space="0" w:color="auto"/>
              <w:bottom w:val="nil"/>
              <w:right w:val="nil"/>
            </w:tcBorders>
            <w:noWrap/>
            <w:vAlign w:val="center"/>
            <w:hideMark/>
          </w:tcPr>
          <w:p w14:paraId="619140A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noWrap/>
            <w:vAlign w:val="center"/>
            <w:hideMark/>
          </w:tcPr>
          <w:p w14:paraId="1C6B0FFB"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5250CF9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41</w:t>
            </w:r>
          </w:p>
        </w:tc>
        <w:tc>
          <w:tcPr>
            <w:tcW w:w="1350" w:type="dxa"/>
            <w:tcBorders>
              <w:top w:val="nil"/>
              <w:left w:val="nil"/>
              <w:bottom w:val="nil"/>
              <w:right w:val="single" w:sz="4" w:space="0" w:color="auto"/>
            </w:tcBorders>
            <w:noWrap/>
            <w:vAlign w:val="center"/>
            <w:hideMark/>
          </w:tcPr>
          <w:p w14:paraId="0138078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C80DB05" w14:textId="77777777" w:rsidTr="00224770">
        <w:trPr>
          <w:trHeight w:val="290"/>
        </w:trPr>
        <w:tc>
          <w:tcPr>
            <w:tcW w:w="1072" w:type="dxa"/>
            <w:tcBorders>
              <w:left w:val="single" w:sz="4" w:space="0" w:color="auto"/>
              <w:right w:val="single" w:sz="4" w:space="0" w:color="auto"/>
            </w:tcBorders>
            <w:noWrap/>
            <w:vAlign w:val="bottom"/>
            <w:hideMark/>
          </w:tcPr>
          <w:p w14:paraId="474DE62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890" w:type="dxa"/>
            <w:tcBorders>
              <w:top w:val="nil"/>
              <w:left w:val="single" w:sz="4" w:space="0" w:color="auto"/>
              <w:bottom w:val="nil"/>
              <w:right w:val="nil"/>
            </w:tcBorders>
            <w:noWrap/>
            <w:vAlign w:val="center"/>
            <w:hideMark/>
          </w:tcPr>
          <w:p w14:paraId="1282D9C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40EA8EC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noWrap/>
            <w:vAlign w:val="center"/>
            <w:hideMark/>
          </w:tcPr>
          <w:p w14:paraId="0175159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03C9B71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22B1328B" w14:textId="77777777" w:rsidTr="00224770">
        <w:trPr>
          <w:trHeight w:val="290"/>
        </w:trPr>
        <w:tc>
          <w:tcPr>
            <w:tcW w:w="1072" w:type="dxa"/>
            <w:tcBorders>
              <w:left w:val="single" w:sz="4" w:space="0" w:color="auto"/>
              <w:right w:val="single" w:sz="4" w:space="0" w:color="auto"/>
            </w:tcBorders>
            <w:noWrap/>
            <w:vAlign w:val="bottom"/>
            <w:hideMark/>
          </w:tcPr>
          <w:p w14:paraId="265F3DF8"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890" w:type="dxa"/>
            <w:tcBorders>
              <w:top w:val="nil"/>
              <w:left w:val="single" w:sz="4" w:space="0" w:color="auto"/>
              <w:bottom w:val="nil"/>
              <w:right w:val="nil"/>
            </w:tcBorders>
            <w:noWrap/>
            <w:vAlign w:val="center"/>
            <w:hideMark/>
          </w:tcPr>
          <w:p w14:paraId="2ED923F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c>
          <w:tcPr>
            <w:tcW w:w="1185" w:type="dxa"/>
            <w:tcBorders>
              <w:top w:val="nil"/>
              <w:left w:val="nil"/>
              <w:bottom w:val="nil"/>
              <w:right w:val="single" w:sz="4" w:space="0" w:color="auto"/>
            </w:tcBorders>
            <w:noWrap/>
            <w:vAlign w:val="center"/>
            <w:hideMark/>
          </w:tcPr>
          <w:p w14:paraId="5B44AE0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noWrap/>
            <w:vAlign w:val="center"/>
            <w:hideMark/>
          </w:tcPr>
          <w:p w14:paraId="74D4A4A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350" w:type="dxa"/>
            <w:tcBorders>
              <w:top w:val="nil"/>
              <w:left w:val="nil"/>
              <w:bottom w:val="nil"/>
              <w:right w:val="single" w:sz="4" w:space="0" w:color="auto"/>
            </w:tcBorders>
            <w:noWrap/>
            <w:vAlign w:val="center"/>
            <w:hideMark/>
          </w:tcPr>
          <w:p w14:paraId="1CBD3BF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r>
      <w:tr w:rsidR="002A1F17" w:rsidRPr="002A1F17" w14:paraId="1EA4D990" w14:textId="77777777" w:rsidTr="00224770">
        <w:trPr>
          <w:trHeight w:val="290"/>
        </w:trPr>
        <w:tc>
          <w:tcPr>
            <w:tcW w:w="1072" w:type="dxa"/>
            <w:tcBorders>
              <w:left w:val="single" w:sz="4" w:space="0" w:color="auto"/>
              <w:right w:val="single" w:sz="4" w:space="0" w:color="auto"/>
            </w:tcBorders>
            <w:noWrap/>
            <w:vAlign w:val="bottom"/>
            <w:hideMark/>
          </w:tcPr>
          <w:p w14:paraId="02ECB5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890" w:type="dxa"/>
            <w:tcBorders>
              <w:top w:val="nil"/>
              <w:left w:val="single" w:sz="4" w:space="0" w:color="auto"/>
              <w:bottom w:val="nil"/>
              <w:right w:val="nil"/>
            </w:tcBorders>
            <w:noWrap/>
            <w:vAlign w:val="center"/>
            <w:hideMark/>
          </w:tcPr>
          <w:p w14:paraId="4DFB890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1185" w:type="dxa"/>
            <w:tcBorders>
              <w:top w:val="nil"/>
              <w:left w:val="nil"/>
              <w:bottom w:val="nil"/>
              <w:right w:val="single" w:sz="4" w:space="0" w:color="auto"/>
            </w:tcBorders>
            <w:noWrap/>
            <w:vAlign w:val="center"/>
            <w:hideMark/>
          </w:tcPr>
          <w:p w14:paraId="45C58F3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noWrap/>
            <w:vAlign w:val="center"/>
            <w:hideMark/>
          </w:tcPr>
          <w:p w14:paraId="47150DF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noWrap/>
            <w:vAlign w:val="center"/>
            <w:hideMark/>
          </w:tcPr>
          <w:p w14:paraId="0DC6CCA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r>
      <w:tr w:rsidR="002A1F17" w:rsidRPr="002A1F17" w14:paraId="6CA29332" w14:textId="77777777" w:rsidTr="00224770">
        <w:trPr>
          <w:trHeight w:val="290"/>
        </w:trPr>
        <w:tc>
          <w:tcPr>
            <w:tcW w:w="1072" w:type="dxa"/>
            <w:tcBorders>
              <w:left w:val="single" w:sz="4" w:space="0" w:color="auto"/>
              <w:bottom w:val="single" w:sz="4" w:space="0" w:color="auto"/>
              <w:right w:val="single" w:sz="4" w:space="0" w:color="auto"/>
            </w:tcBorders>
            <w:noWrap/>
            <w:vAlign w:val="bottom"/>
            <w:hideMark/>
          </w:tcPr>
          <w:p w14:paraId="22B61D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890" w:type="dxa"/>
            <w:tcBorders>
              <w:top w:val="nil"/>
              <w:left w:val="single" w:sz="4" w:space="0" w:color="auto"/>
              <w:bottom w:val="single" w:sz="4" w:space="0" w:color="auto"/>
              <w:right w:val="nil"/>
            </w:tcBorders>
            <w:noWrap/>
            <w:vAlign w:val="center"/>
            <w:hideMark/>
          </w:tcPr>
          <w:p w14:paraId="3F9CB14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single" w:sz="4" w:space="0" w:color="auto"/>
              <w:right w:val="single" w:sz="4" w:space="0" w:color="auto"/>
            </w:tcBorders>
            <w:noWrap/>
            <w:vAlign w:val="center"/>
            <w:hideMark/>
          </w:tcPr>
          <w:p w14:paraId="794A360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single" w:sz="4" w:space="0" w:color="auto"/>
              <w:right w:val="nil"/>
            </w:tcBorders>
            <w:noWrap/>
            <w:vAlign w:val="center"/>
            <w:hideMark/>
          </w:tcPr>
          <w:p w14:paraId="2F06A13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single" w:sz="4" w:space="0" w:color="auto"/>
              <w:right w:val="single" w:sz="4" w:space="0" w:color="auto"/>
            </w:tcBorders>
            <w:noWrap/>
            <w:vAlign w:val="center"/>
            <w:hideMark/>
          </w:tcPr>
          <w:p w14:paraId="2C62FD7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bl>
    <w:p w14:paraId="6ACF9A31" w14:textId="1E04C656" w:rsidR="00A01256" w:rsidRPr="00820BED" w:rsidRDefault="00A01256" w:rsidP="002A1F17">
      <w:pPr>
        <w:tabs>
          <w:tab w:val="left" w:pos="1097"/>
        </w:tabs>
      </w:pPr>
    </w:p>
    <w:p w14:paraId="15964B20" w14:textId="77777777" w:rsidR="002A1F17" w:rsidRDefault="002A1F17" w:rsidP="002A1F17">
      <w:pPr>
        <w:tabs>
          <w:tab w:val="left" w:pos="1097"/>
        </w:tabs>
      </w:pPr>
    </w:p>
    <w:p w14:paraId="216D8C71" w14:textId="77777777" w:rsidR="000A7B88" w:rsidRDefault="000A7B88" w:rsidP="002A1F17">
      <w:pPr>
        <w:tabs>
          <w:tab w:val="left" w:pos="1097"/>
        </w:tabs>
      </w:pPr>
    </w:p>
    <w:p w14:paraId="724C44CD" w14:textId="77777777" w:rsidR="000A7B88" w:rsidRDefault="000A7B88" w:rsidP="002A1F17">
      <w:pPr>
        <w:tabs>
          <w:tab w:val="left" w:pos="1097"/>
        </w:tabs>
      </w:pPr>
    </w:p>
    <w:p w14:paraId="3E967B4C" w14:textId="77777777" w:rsidR="000A7B88" w:rsidRDefault="000A7B88" w:rsidP="002A1F17">
      <w:pPr>
        <w:tabs>
          <w:tab w:val="left" w:pos="1097"/>
        </w:tabs>
      </w:pPr>
    </w:p>
    <w:p w14:paraId="0DE449F8" w14:textId="77777777" w:rsidR="000A7B88" w:rsidRDefault="000A7B88" w:rsidP="002A1F17">
      <w:pPr>
        <w:tabs>
          <w:tab w:val="left" w:pos="1097"/>
        </w:tabs>
      </w:pPr>
    </w:p>
    <w:p w14:paraId="4E977109" w14:textId="77777777" w:rsidR="000A7B88" w:rsidRDefault="000A7B88" w:rsidP="002A1F17">
      <w:pPr>
        <w:tabs>
          <w:tab w:val="left" w:pos="1097"/>
        </w:tabs>
      </w:pPr>
    </w:p>
    <w:p w14:paraId="5D2043D8" w14:textId="77777777" w:rsidR="000A7B88" w:rsidRDefault="000A7B88" w:rsidP="002A1F17">
      <w:pPr>
        <w:tabs>
          <w:tab w:val="left" w:pos="1097"/>
        </w:tabs>
      </w:pPr>
    </w:p>
    <w:p w14:paraId="1D905C26" w14:textId="77777777" w:rsidR="000A7B88" w:rsidRDefault="000A7B88" w:rsidP="002A1F17">
      <w:pPr>
        <w:tabs>
          <w:tab w:val="left" w:pos="1097"/>
        </w:tabs>
      </w:pPr>
    </w:p>
    <w:p w14:paraId="1DABDEEE" w14:textId="77777777" w:rsidR="000A7B88" w:rsidRDefault="000A7B88" w:rsidP="002A1F17">
      <w:pPr>
        <w:tabs>
          <w:tab w:val="left" w:pos="1097"/>
        </w:tabs>
      </w:pPr>
    </w:p>
    <w:p w14:paraId="7B7613B3" w14:textId="77777777" w:rsidR="000A7B88" w:rsidRDefault="000A7B88" w:rsidP="002A1F17">
      <w:pPr>
        <w:tabs>
          <w:tab w:val="left" w:pos="1097"/>
        </w:tabs>
      </w:pPr>
    </w:p>
    <w:p w14:paraId="29FA426D" w14:textId="77777777" w:rsidR="000A7B88" w:rsidRDefault="000A7B88" w:rsidP="002A1F17">
      <w:pPr>
        <w:tabs>
          <w:tab w:val="left" w:pos="1097"/>
        </w:tabs>
      </w:pPr>
    </w:p>
    <w:p w14:paraId="3B3DB529" w14:textId="77777777" w:rsidR="000A7B88" w:rsidRDefault="000A7B88" w:rsidP="002A1F17">
      <w:pPr>
        <w:tabs>
          <w:tab w:val="left" w:pos="1097"/>
        </w:tabs>
      </w:pPr>
    </w:p>
    <w:p w14:paraId="5DFA41E6" w14:textId="77777777" w:rsidR="000A7B88" w:rsidRDefault="000A7B88" w:rsidP="002A1F17">
      <w:pPr>
        <w:tabs>
          <w:tab w:val="left" w:pos="1097"/>
        </w:tabs>
      </w:pPr>
    </w:p>
    <w:p w14:paraId="0F5021E3" w14:textId="77777777" w:rsidR="000A7B88" w:rsidRDefault="000A7B88" w:rsidP="002A1F17">
      <w:pPr>
        <w:tabs>
          <w:tab w:val="left" w:pos="1097"/>
        </w:tabs>
      </w:pPr>
    </w:p>
    <w:p w14:paraId="39B3DB0A" w14:textId="77777777" w:rsidR="000A7B88" w:rsidRDefault="000A7B88" w:rsidP="002A1F17">
      <w:pPr>
        <w:tabs>
          <w:tab w:val="left" w:pos="1097"/>
        </w:tabs>
      </w:pPr>
    </w:p>
    <w:p w14:paraId="0BDEA23A" w14:textId="77777777" w:rsidR="000A7B88" w:rsidRDefault="000A7B88" w:rsidP="002A1F17">
      <w:pPr>
        <w:tabs>
          <w:tab w:val="left" w:pos="1097"/>
        </w:tabs>
      </w:pPr>
    </w:p>
    <w:p w14:paraId="5FCA5101" w14:textId="77777777" w:rsidR="000A7B88" w:rsidRPr="00820BED" w:rsidRDefault="000A7B88" w:rsidP="002A1F17">
      <w:pPr>
        <w:tabs>
          <w:tab w:val="left" w:pos="1097"/>
        </w:tabs>
      </w:pPr>
    </w:p>
    <w:p w14:paraId="221D633E" w14:textId="500A6AC4" w:rsidR="00DE233F" w:rsidRPr="00820BED" w:rsidRDefault="00A01256">
      <w:r w:rsidRPr="00820BED">
        <w:rPr>
          <w:b/>
          <w:bCs/>
        </w:rPr>
        <w:t>Table 5.</w:t>
      </w:r>
      <w:r w:rsidR="00105A86" w:rsidRPr="00820BED">
        <w:t xml:space="preserve"> Relative density and relative dominance of tree genera found in the 1 hydric transect (3 plots) at Proud Lake Recreation Area</w:t>
      </w:r>
      <w:r w:rsidR="00FE1548">
        <w:t xml:space="preserve"> in 2024-2025</w:t>
      </w:r>
      <w:r w:rsidR="00105A86" w:rsidRPr="00820BED">
        <w:t>. Only living trees are counted. Canopy trees are ≥12.5 cm DBH, while understory trees are 2.5-12.5 cm DBH. A total of 78 living canopy trees were counted in the main plots and 102 living understory trees were counted in the subplots at Proud Lake.</w:t>
      </w:r>
      <w:r w:rsidR="00591CD1" w:rsidRPr="00820BED">
        <w:t xml:space="preserve"> Zeros indicate a value less than 0.5% while dashes indicate absence. Shrub species were not counted.</w:t>
      </w:r>
    </w:p>
    <w:p w14:paraId="0922E11C" w14:textId="77777777" w:rsidR="00591CD1" w:rsidRPr="00820BED" w:rsidRDefault="00591CD1"/>
    <w:tbl>
      <w:tblPr>
        <w:tblW w:w="5387" w:type="dxa"/>
        <w:tblLook w:val="04A0" w:firstRow="1" w:lastRow="0" w:firstColumn="1" w:lastColumn="0" w:noHBand="0" w:noVBand="1"/>
      </w:tblPr>
      <w:tblGrid>
        <w:gridCol w:w="1276"/>
        <w:gridCol w:w="890"/>
        <w:gridCol w:w="1185"/>
        <w:gridCol w:w="890"/>
        <w:gridCol w:w="1350"/>
      </w:tblGrid>
      <w:tr w:rsidR="002F602F" w:rsidRPr="002F602F" w14:paraId="24A73BE8" w14:textId="77777777" w:rsidTr="002A6635">
        <w:trPr>
          <w:trHeight w:val="290"/>
        </w:trPr>
        <w:tc>
          <w:tcPr>
            <w:tcW w:w="1276" w:type="dxa"/>
            <w:tcBorders>
              <w:top w:val="single" w:sz="4" w:space="0" w:color="auto"/>
              <w:left w:val="single" w:sz="4" w:space="0" w:color="auto"/>
              <w:bottom w:val="single" w:sz="4" w:space="0" w:color="auto"/>
              <w:right w:val="single" w:sz="4" w:space="0" w:color="auto"/>
            </w:tcBorders>
            <w:noWrap/>
            <w:vAlign w:val="bottom"/>
            <w:hideMark/>
          </w:tcPr>
          <w:p w14:paraId="5C6408CC" w14:textId="5FF0A4B9" w:rsidR="002F602F" w:rsidRPr="002A6635" w:rsidRDefault="002A6635" w:rsidP="002A6635">
            <w:pPr>
              <w:rPr>
                <w:rFonts w:ascii="Aptos Narrow" w:eastAsia="Times New Roman" w:hAnsi="Aptos Narrow"/>
                <w:b/>
                <w:bCs/>
                <w:color w:val="000000"/>
                <w:kern w:val="0"/>
                <w:sz w:val="22"/>
                <w:szCs w:val="22"/>
                <w14:ligatures w14:val="none"/>
              </w:rPr>
            </w:pPr>
            <w:r w:rsidRPr="002A6635">
              <w:rPr>
                <w:rFonts w:ascii="Aptos Narrow" w:eastAsia="Times New Roman" w:hAnsi="Aptos Narrow"/>
                <w:b/>
                <w:bCs/>
                <w:color w:val="000000"/>
                <w:kern w:val="0"/>
                <w:sz w:val="22"/>
                <w:szCs w:val="22"/>
                <w14:ligatures w14:val="none"/>
              </w:rPr>
              <w:t>Proud Lake</w:t>
            </w:r>
          </w:p>
        </w:tc>
        <w:tc>
          <w:tcPr>
            <w:tcW w:w="1871" w:type="dxa"/>
            <w:gridSpan w:val="2"/>
            <w:tcBorders>
              <w:top w:val="single" w:sz="4" w:space="0" w:color="auto"/>
              <w:left w:val="single" w:sz="4" w:space="0" w:color="auto"/>
              <w:bottom w:val="single" w:sz="4" w:space="0" w:color="auto"/>
              <w:right w:val="single" w:sz="4" w:space="0" w:color="auto"/>
            </w:tcBorders>
            <w:noWrap/>
            <w:vAlign w:val="bottom"/>
            <w:hideMark/>
          </w:tcPr>
          <w:p w14:paraId="04B25946" w14:textId="34D0F63F"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noWrap/>
            <w:vAlign w:val="bottom"/>
            <w:hideMark/>
          </w:tcPr>
          <w:p w14:paraId="491779C4" w14:textId="236C9185"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Pr="00820BED">
              <w:rPr>
                <w:rFonts w:ascii="Aptos Narrow" w:eastAsia="Times New Roman" w:hAnsi="Aptos Narrow"/>
                <w:color w:val="000000"/>
                <w:kern w:val="0"/>
                <w:sz w:val="22"/>
                <w:szCs w:val="22"/>
                <w14:ligatures w14:val="none"/>
              </w:rPr>
              <w:t>, %</w:t>
            </w:r>
          </w:p>
        </w:tc>
      </w:tr>
      <w:tr w:rsidR="002F602F" w:rsidRPr="002F602F" w14:paraId="37456AE6" w14:textId="77777777" w:rsidTr="00224770">
        <w:trPr>
          <w:trHeight w:val="290"/>
        </w:trPr>
        <w:tc>
          <w:tcPr>
            <w:tcW w:w="1276" w:type="dxa"/>
            <w:tcBorders>
              <w:top w:val="single" w:sz="4" w:space="0" w:color="auto"/>
              <w:left w:val="single" w:sz="4" w:space="0" w:color="auto"/>
              <w:bottom w:val="single" w:sz="4" w:space="0" w:color="auto"/>
              <w:right w:val="single" w:sz="4" w:space="0" w:color="auto"/>
            </w:tcBorders>
            <w:noWrap/>
            <w:vAlign w:val="bottom"/>
            <w:hideMark/>
          </w:tcPr>
          <w:p w14:paraId="3EB1F5BE"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Genus</w:t>
            </w:r>
          </w:p>
        </w:tc>
        <w:tc>
          <w:tcPr>
            <w:tcW w:w="686" w:type="dxa"/>
            <w:tcBorders>
              <w:top w:val="single" w:sz="4" w:space="0" w:color="auto"/>
              <w:left w:val="single" w:sz="4" w:space="0" w:color="auto"/>
              <w:bottom w:val="single" w:sz="4" w:space="0" w:color="auto"/>
              <w:right w:val="single" w:sz="4" w:space="0" w:color="auto"/>
            </w:tcBorders>
            <w:noWrap/>
            <w:vAlign w:val="bottom"/>
            <w:hideMark/>
          </w:tcPr>
          <w:p w14:paraId="4C2D584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02A0AF5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noWrap/>
            <w:vAlign w:val="bottom"/>
            <w:hideMark/>
          </w:tcPr>
          <w:p w14:paraId="6972F5F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A5202E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r>
      <w:tr w:rsidR="002F602F" w:rsidRPr="002F602F" w14:paraId="532BAD2B" w14:textId="77777777" w:rsidTr="00224770">
        <w:trPr>
          <w:trHeight w:val="290"/>
        </w:trPr>
        <w:tc>
          <w:tcPr>
            <w:tcW w:w="1276" w:type="dxa"/>
            <w:tcBorders>
              <w:top w:val="single" w:sz="4" w:space="0" w:color="auto"/>
              <w:left w:val="single" w:sz="4" w:space="0" w:color="auto"/>
              <w:right w:val="single" w:sz="4" w:space="0" w:color="auto"/>
            </w:tcBorders>
            <w:noWrap/>
            <w:vAlign w:val="bottom"/>
            <w:hideMark/>
          </w:tcPr>
          <w:p w14:paraId="7D22C873"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Acer</w:t>
            </w:r>
          </w:p>
        </w:tc>
        <w:tc>
          <w:tcPr>
            <w:tcW w:w="686" w:type="dxa"/>
            <w:tcBorders>
              <w:top w:val="single" w:sz="4" w:space="0" w:color="auto"/>
              <w:left w:val="single" w:sz="4" w:space="0" w:color="auto"/>
              <w:bottom w:val="nil"/>
              <w:right w:val="nil"/>
            </w:tcBorders>
            <w:noWrap/>
            <w:vAlign w:val="center"/>
            <w:hideMark/>
          </w:tcPr>
          <w:p w14:paraId="3A70EE3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1185" w:type="dxa"/>
            <w:tcBorders>
              <w:top w:val="single" w:sz="4" w:space="0" w:color="auto"/>
              <w:left w:val="nil"/>
              <w:bottom w:val="nil"/>
              <w:right w:val="single" w:sz="4" w:space="0" w:color="auto"/>
            </w:tcBorders>
            <w:noWrap/>
            <w:vAlign w:val="center"/>
            <w:hideMark/>
          </w:tcPr>
          <w:p w14:paraId="1970B42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9</w:t>
            </w:r>
          </w:p>
        </w:tc>
        <w:tc>
          <w:tcPr>
            <w:tcW w:w="890" w:type="dxa"/>
            <w:tcBorders>
              <w:top w:val="single" w:sz="4" w:space="0" w:color="auto"/>
              <w:left w:val="single" w:sz="4" w:space="0" w:color="auto"/>
              <w:bottom w:val="nil"/>
              <w:right w:val="nil"/>
            </w:tcBorders>
            <w:noWrap/>
            <w:vAlign w:val="center"/>
            <w:hideMark/>
          </w:tcPr>
          <w:p w14:paraId="13BB86F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7</w:t>
            </w:r>
          </w:p>
        </w:tc>
        <w:tc>
          <w:tcPr>
            <w:tcW w:w="1350" w:type="dxa"/>
            <w:tcBorders>
              <w:top w:val="single" w:sz="4" w:space="0" w:color="auto"/>
              <w:left w:val="nil"/>
              <w:bottom w:val="nil"/>
              <w:right w:val="single" w:sz="4" w:space="0" w:color="auto"/>
            </w:tcBorders>
            <w:noWrap/>
            <w:vAlign w:val="center"/>
            <w:hideMark/>
          </w:tcPr>
          <w:p w14:paraId="1C35B3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13</w:t>
            </w:r>
          </w:p>
        </w:tc>
      </w:tr>
      <w:tr w:rsidR="002F602F" w:rsidRPr="002F602F" w14:paraId="30211985" w14:textId="77777777" w:rsidTr="00224770">
        <w:trPr>
          <w:trHeight w:val="290"/>
        </w:trPr>
        <w:tc>
          <w:tcPr>
            <w:tcW w:w="1276" w:type="dxa"/>
            <w:tcBorders>
              <w:left w:val="single" w:sz="4" w:space="0" w:color="auto"/>
              <w:right w:val="single" w:sz="4" w:space="0" w:color="auto"/>
            </w:tcBorders>
            <w:noWrap/>
            <w:vAlign w:val="bottom"/>
            <w:hideMark/>
          </w:tcPr>
          <w:p w14:paraId="4D9F268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Betula</w:t>
            </w:r>
          </w:p>
        </w:tc>
        <w:tc>
          <w:tcPr>
            <w:tcW w:w="686" w:type="dxa"/>
            <w:tcBorders>
              <w:top w:val="nil"/>
              <w:left w:val="single" w:sz="4" w:space="0" w:color="auto"/>
              <w:bottom w:val="nil"/>
              <w:right w:val="nil"/>
            </w:tcBorders>
            <w:noWrap/>
            <w:vAlign w:val="center"/>
            <w:hideMark/>
          </w:tcPr>
          <w:p w14:paraId="6D9710E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36</w:t>
            </w:r>
          </w:p>
        </w:tc>
        <w:tc>
          <w:tcPr>
            <w:tcW w:w="1185" w:type="dxa"/>
            <w:tcBorders>
              <w:top w:val="nil"/>
              <w:left w:val="nil"/>
              <w:bottom w:val="nil"/>
              <w:right w:val="single" w:sz="4" w:space="0" w:color="auto"/>
            </w:tcBorders>
            <w:noWrap/>
            <w:vAlign w:val="center"/>
            <w:hideMark/>
          </w:tcPr>
          <w:p w14:paraId="5770E07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noWrap/>
            <w:vAlign w:val="center"/>
            <w:hideMark/>
          </w:tcPr>
          <w:p w14:paraId="205FE7A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45</w:t>
            </w:r>
          </w:p>
        </w:tc>
        <w:tc>
          <w:tcPr>
            <w:tcW w:w="1350" w:type="dxa"/>
            <w:tcBorders>
              <w:top w:val="nil"/>
              <w:left w:val="nil"/>
              <w:bottom w:val="nil"/>
              <w:right w:val="single" w:sz="4" w:space="0" w:color="auto"/>
            </w:tcBorders>
            <w:noWrap/>
            <w:vAlign w:val="center"/>
            <w:hideMark/>
          </w:tcPr>
          <w:p w14:paraId="1A46FB3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w:t>
            </w:r>
          </w:p>
        </w:tc>
      </w:tr>
      <w:tr w:rsidR="002F602F" w:rsidRPr="002F602F" w14:paraId="52CA131C" w14:textId="77777777" w:rsidTr="00224770">
        <w:trPr>
          <w:trHeight w:val="290"/>
        </w:trPr>
        <w:tc>
          <w:tcPr>
            <w:tcW w:w="1276" w:type="dxa"/>
            <w:tcBorders>
              <w:left w:val="single" w:sz="4" w:space="0" w:color="auto"/>
              <w:right w:val="single" w:sz="4" w:space="0" w:color="auto"/>
            </w:tcBorders>
            <w:noWrap/>
            <w:vAlign w:val="bottom"/>
            <w:hideMark/>
          </w:tcPr>
          <w:p w14:paraId="00DCCC4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Carpinus</w:t>
            </w:r>
          </w:p>
        </w:tc>
        <w:tc>
          <w:tcPr>
            <w:tcW w:w="686" w:type="dxa"/>
            <w:tcBorders>
              <w:top w:val="nil"/>
              <w:left w:val="single" w:sz="4" w:space="0" w:color="auto"/>
              <w:bottom w:val="nil"/>
              <w:right w:val="nil"/>
            </w:tcBorders>
            <w:noWrap/>
            <w:vAlign w:val="center"/>
            <w:hideMark/>
          </w:tcPr>
          <w:p w14:paraId="3196564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6F79A7E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noWrap/>
            <w:vAlign w:val="center"/>
            <w:hideMark/>
          </w:tcPr>
          <w:p w14:paraId="292A5B4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58FBE69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r>
      <w:tr w:rsidR="002F602F" w:rsidRPr="002F602F" w14:paraId="195CD71A" w14:textId="77777777" w:rsidTr="00224770">
        <w:trPr>
          <w:trHeight w:val="290"/>
        </w:trPr>
        <w:tc>
          <w:tcPr>
            <w:tcW w:w="1276" w:type="dxa"/>
            <w:tcBorders>
              <w:left w:val="single" w:sz="4" w:space="0" w:color="auto"/>
              <w:right w:val="single" w:sz="4" w:space="0" w:color="auto"/>
            </w:tcBorders>
            <w:noWrap/>
            <w:vAlign w:val="bottom"/>
            <w:hideMark/>
          </w:tcPr>
          <w:p w14:paraId="2D4BF45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Carya</w:t>
            </w:r>
          </w:p>
        </w:tc>
        <w:tc>
          <w:tcPr>
            <w:tcW w:w="686" w:type="dxa"/>
            <w:tcBorders>
              <w:top w:val="nil"/>
              <w:left w:val="single" w:sz="4" w:space="0" w:color="auto"/>
              <w:bottom w:val="nil"/>
              <w:right w:val="nil"/>
            </w:tcBorders>
            <w:noWrap/>
            <w:vAlign w:val="center"/>
            <w:hideMark/>
          </w:tcPr>
          <w:p w14:paraId="55EA496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1810034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3959F64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4B4B0DC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20F8337F" w14:textId="77777777" w:rsidTr="00224770">
        <w:trPr>
          <w:trHeight w:val="290"/>
        </w:trPr>
        <w:tc>
          <w:tcPr>
            <w:tcW w:w="1276" w:type="dxa"/>
            <w:tcBorders>
              <w:left w:val="single" w:sz="4" w:space="0" w:color="auto"/>
              <w:right w:val="single" w:sz="4" w:space="0" w:color="auto"/>
            </w:tcBorders>
            <w:noWrap/>
            <w:vAlign w:val="bottom"/>
            <w:hideMark/>
          </w:tcPr>
          <w:p w14:paraId="19B4B652"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Cornus</w:t>
            </w:r>
          </w:p>
        </w:tc>
        <w:tc>
          <w:tcPr>
            <w:tcW w:w="686" w:type="dxa"/>
            <w:tcBorders>
              <w:top w:val="nil"/>
              <w:left w:val="single" w:sz="4" w:space="0" w:color="auto"/>
              <w:bottom w:val="nil"/>
              <w:right w:val="nil"/>
            </w:tcBorders>
            <w:noWrap/>
            <w:vAlign w:val="center"/>
            <w:hideMark/>
          </w:tcPr>
          <w:p w14:paraId="44C3324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0F6C49A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noWrap/>
            <w:vAlign w:val="center"/>
            <w:hideMark/>
          </w:tcPr>
          <w:p w14:paraId="485325B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38DA122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r>
      <w:tr w:rsidR="002F602F" w:rsidRPr="002F602F" w14:paraId="127EC29E" w14:textId="77777777" w:rsidTr="00224770">
        <w:trPr>
          <w:trHeight w:val="290"/>
        </w:trPr>
        <w:tc>
          <w:tcPr>
            <w:tcW w:w="1276" w:type="dxa"/>
            <w:tcBorders>
              <w:left w:val="single" w:sz="4" w:space="0" w:color="auto"/>
              <w:right w:val="single" w:sz="4" w:space="0" w:color="auto"/>
            </w:tcBorders>
            <w:noWrap/>
            <w:vAlign w:val="bottom"/>
            <w:hideMark/>
          </w:tcPr>
          <w:p w14:paraId="6CDC5F3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Fagus</w:t>
            </w:r>
          </w:p>
        </w:tc>
        <w:tc>
          <w:tcPr>
            <w:tcW w:w="686" w:type="dxa"/>
            <w:tcBorders>
              <w:top w:val="nil"/>
              <w:left w:val="single" w:sz="4" w:space="0" w:color="auto"/>
              <w:bottom w:val="nil"/>
              <w:right w:val="nil"/>
            </w:tcBorders>
            <w:noWrap/>
            <w:vAlign w:val="center"/>
            <w:hideMark/>
          </w:tcPr>
          <w:p w14:paraId="5D3E614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3D27C56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39CBDE2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5D153AD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1E1223D" w14:textId="77777777" w:rsidTr="00224770">
        <w:trPr>
          <w:trHeight w:val="290"/>
        </w:trPr>
        <w:tc>
          <w:tcPr>
            <w:tcW w:w="1276" w:type="dxa"/>
            <w:tcBorders>
              <w:left w:val="single" w:sz="4" w:space="0" w:color="auto"/>
              <w:right w:val="single" w:sz="4" w:space="0" w:color="auto"/>
            </w:tcBorders>
            <w:noWrap/>
            <w:vAlign w:val="bottom"/>
            <w:hideMark/>
          </w:tcPr>
          <w:p w14:paraId="23FCD49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Frangula</w:t>
            </w:r>
          </w:p>
        </w:tc>
        <w:tc>
          <w:tcPr>
            <w:tcW w:w="686" w:type="dxa"/>
            <w:tcBorders>
              <w:top w:val="nil"/>
              <w:left w:val="single" w:sz="4" w:space="0" w:color="auto"/>
              <w:bottom w:val="nil"/>
              <w:right w:val="nil"/>
            </w:tcBorders>
            <w:noWrap/>
            <w:vAlign w:val="center"/>
            <w:hideMark/>
          </w:tcPr>
          <w:p w14:paraId="35741FE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noWrap/>
            <w:vAlign w:val="center"/>
            <w:hideMark/>
          </w:tcPr>
          <w:p w14:paraId="42F907E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14</w:t>
            </w:r>
          </w:p>
        </w:tc>
        <w:tc>
          <w:tcPr>
            <w:tcW w:w="890" w:type="dxa"/>
            <w:tcBorders>
              <w:top w:val="nil"/>
              <w:left w:val="single" w:sz="4" w:space="0" w:color="auto"/>
              <w:bottom w:val="nil"/>
              <w:right w:val="nil"/>
            </w:tcBorders>
            <w:noWrap/>
            <w:vAlign w:val="center"/>
            <w:hideMark/>
          </w:tcPr>
          <w:p w14:paraId="66B230F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noWrap/>
            <w:vAlign w:val="center"/>
            <w:hideMark/>
          </w:tcPr>
          <w:p w14:paraId="5D0C749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w:t>
            </w:r>
          </w:p>
        </w:tc>
      </w:tr>
      <w:tr w:rsidR="002F602F" w:rsidRPr="002F602F" w14:paraId="20A36714" w14:textId="77777777" w:rsidTr="00224770">
        <w:trPr>
          <w:trHeight w:val="290"/>
        </w:trPr>
        <w:tc>
          <w:tcPr>
            <w:tcW w:w="1276" w:type="dxa"/>
            <w:tcBorders>
              <w:left w:val="single" w:sz="4" w:space="0" w:color="auto"/>
              <w:right w:val="single" w:sz="4" w:space="0" w:color="auto"/>
            </w:tcBorders>
            <w:noWrap/>
            <w:vAlign w:val="bottom"/>
            <w:hideMark/>
          </w:tcPr>
          <w:p w14:paraId="74EB5B2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Fraxinus</w:t>
            </w:r>
          </w:p>
        </w:tc>
        <w:tc>
          <w:tcPr>
            <w:tcW w:w="686" w:type="dxa"/>
            <w:tcBorders>
              <w:top w:val="nil"/>
              <w:left w:val="single" w:sz="4" w:space="0" w:color="auto"/>
              <w:bottom w:val="nil"/>
              <w:right w:val="nil"/>
            </w:tcBorders>
            <w:noWrap/>
            <w:vAlign w:val="center"/>
            <w:hideMark/>
          </w:tcPr>
          <w:p w14:paraId="0414843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222204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61</w:t>
            </w:r>
          </w:p>
        </w:tc>
        <w:tc>
          <w:tcPr>
            <w:tcW w:w="890" w:type="dxa"/>
            <w:tcBorders>
              <w:top w:val="nil"/>
              <w:left w:val="single" w:sz="4" w:space="0" w:color="auto"/>
              <w:bottom w:val="nil"/>
              <w:right w:val="nil"/>
            </w:tcBorders>
            <w:noWrap/>
            <w:vAlign w:val="center"/>
            <w:hideMark/>
          </w:tcPr>
          <w:p w14:paraId="0E0B1C1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5B427C32"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58</w:t>
            </w:r>
          </w:p>
        </w:tc>
      </w:tr>
      <w:tr w:rsidR="002F602F" w:rsidRPr="002F602F" w14:paraId="13E062AE" w14:textId="77777777" w:rsidTr="00224770">
        <w:trPr>
          <w:trHeight w:val="290"/>
        </w:trPr>
        <w:tc>
          <w:tcPr>
            <w:tcW w:w="1276" w:type="dxa"/>
            <w:tcBorders>
              <w:left w:val="single" w:sz="4" w:space="0" w:color="auto"/>
              <w:right w:val="single" w:sz="4" w:space="0" w:color="auto"/>
            </w:tcBorders>
            <w:noWrap/>
            <w:vAlign w:val="bottom"/>
            <w:hideMark/>
          </w:tcPr>
          <w:p w14:paraId="37B626B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Juniperus</w:t>
            </w:r>
          </w:p>
        </w:tc>
        <w:tc>
          <w:tcPr>
            <w:tcW w:w="686" w:type="dxa"/>
            <w:tcBorders>
              <w:top w:val="nil"/>
              <w:left w:val="single" w:sz="4" w:space="0" w:color="auto"/>
              <w:bottom w:val="nil"/>
              <w:right w:val="nil"/>
            </w:tcBorders>
            <w:noWrap/>
            <w:vAlign w:val="center"/>
            <w:hideMark/>
          </w:tcPr>
          <w:p w14:paraId="61F8C42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1F8ACFE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2B57D8A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641EFD1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191E77E3" w14:textId="77777777" w:rsidTr="00224770">
        <w:trPr>
          <w:trHeight w:val="290"/>
        </w:trPr>
        <w:tc>
          <w:tcPr>
            <w:tcW w:w="1276" w:type="dxa"/>
            <w:tcBorders>
              <w:left w:val="single" w:sz="4" w:space="0" w:color="auto"/>
              <w:right w:val="single" w:sz="4" w:space="0" w:color="auto"/>
            </w:tcBorders>
            <w:noWrap/>
            <w:vAlign w:val="bottom"/>
            <w:hideMark/>
          </w:tcPr>
          <w:p w14:paraId="22366256"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Larix</w:t>
            </w:r>
          </w:p>
        </w:tc>
        <w:tc>
          <w:tcPr>
            <w:tcW w:w="686" w:type="dxa"/>
            <w:tcBorders>
              <w:top w:val="nil"/>
              <w:left w:val="single" w:sz="4" w:space="0" w:color="auto"/>
              <w:bottom w:val="nil"/>
              <w:right w:val="nil"/>
            </w:tcBorders>
            <w:noWrap/>
            <w:vAlign w:val="center"/>
            <w:hideMark/>
          </w:tcPr>
          <w:p w14:paraId="1B674EC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noWrap/>
            <w:vAlign w:val="center"/>
            <w:hideMark/>
          </w:tcPr>
          <w:p w14:paraId="654580A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3665838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20</w:t>
            </w:r>
          </w:p>
        </w:tc>
        <w:tc>
          <w:tcPr>
            <w:tcW w:w="1350" w:type="dxa"/>
            <w:tcBorders>
              <w:top w:val="nil"/>
              <w:left w:val="nil"/>
              <w:bottom w:val="nil"/>
              <w:right w:val="single" w:sz="4" w:space="0" w:color="auto"/>
            </w:tcBorders>
            <w:noWrap/>
            <w:vAlign w:val="center"/>
            <w:hideMark/>
          </w:tcPr>
          <w:p w14:paraId="6F72908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829C3A8" w14:textId="77777777" w:rsidTr="00224770">
        <w:trPr>
          <w:trHeight w:val="290"/>
        </w:trPr>
        <w:tc>
          <w:tcPr>
            <w:tcW w:w="1276" w:type="dxa"/>
            <w:tcBorders>
              <w:left w:val="single" w:sz="4" w:space="0" w:color="auto"/>
              <w:right w:val="single" w:sz="4" w:space="0" w:color="auto"/>
            </w:tcBorders>
            <w:noWrap/>
            <w:vAlign w:val="bottom"/>
            <w:hideMark/>
          </w:tcPr>
          <w:p w14:paraId="40E9FCD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Ostraya</w:t>
            </w:r>
          </w:p>
        </w:tc>
        <w:tc>
          <w:tcPr>
            <w:tcW w:w="686" w:type="dxa"/>
            <w:tcBorders>
              <w:top w:val="nil"/>
              <w:left w:val="single" w:sz="4" w:space="0" w:color="auto"/>
              <w:bottom w:val="nil"/>
              <w:right w:val="nil"/>
            </w:tcBorders>
            <w:noWrap/>
            <w:vAlign w:val="center"/>
            <w:hideMark/>
          </w:tcPr>
          <w:p w14:paraId="6B95482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58FDD2A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1C879D2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19A4890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B5196DD" w14:textId="77777777" w:rsidTr="00224770">
        <w:trPr>
          <w:trHeight w:val="290"/>
        </w:trPr>
        <w:tc>
          <w:tcPr>
            <w:tcW w:w="1276" w:type="dxa"/>
            <w:tcBorders>
              <w:left w:val="single" w:sz="4" w:space="0" w:color="auto"/>
              <w:right w:val="single" w:sz="4" w:space="0" w:color="auto"/>
            </w:tcBorders>
            <w:noWrap/>
            <w:vAlign w:val="bottom"/>
            <w:hideMark/>
          </w:tcPr>
          <w:p w14:paraId="5543F65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Populus</w:t>
            </w:r>
          </w:p>
        </w:tc>
        <w:tc>
          <w:tcPr>
            <w:tcW w:w="686" w:type="dxa"/>
            <w:tcBorders>
              <w:top w:val="nil"/>
              <w:left w:val="single" w:sz="4" w:space="0" w:color="auto"/>
              <w:bottom w:val="nil"/>
              <w:right w:val="nil"/>
            </w:tcBorders>
            <w:noWrap/>
            <w:vAlign w:val="center"/>
            <w:hideMark/>
          </w:tcPr>
          <w:p w14:paraId="2B4F7B6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233DA63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0F1E3B4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15D4446C"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BF62054" w14:textId="77777777" w:rsidTr="00224770">
        <w:trPr>
          <w:trHeight w:val="290"/>
        </w:trPr>
        <w:tc>
          <w:tcPr>
            <w:tcW w:w="1276" w:type="dxa"/>
            <w:tcBorders>
              <w:left w:val="single" w:sz="4" w:space="0" w:color="auto"/>
              <w:right w:val="single" w:sz="4" w:space="0" w:color="auto"/>
            </w:tcBorders>
            <w:noWrap/>
            <w:vAlign w:val="bottom"/>
            <w:hideMark/>
          </w:tcPr>
          <w:p w14:paraId="5415558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Prunus</w:t>
            </w:r>
          </w:p>
        </w:tc>
        <w:tc>
          <w:tcPr>
            <w:tcW w:w="686" w:type="dxa"/>
            <w:tcBorders>
              <w:top w:val="nil"/>
              <w:left w:val="single" w:sz="4" w:space="0" w:color="auto"/>
              <w:bottom w:val="nil"/>
              <w:right w:val="nil"/>
            </w:tcBorders>
            <w:noWrap/>
            <w:vAlign w:val="center"/>
            <w:hideMark/>
          </w:tcPr>
          <w:p w14:paraId="517F138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131DFD9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0095420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7912A94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2A3DB76" w14:textId="77777777" w:rsidTr="00224770">
        <w:trPr>
          <w:trHeight w:val="290"/>
        </w:trPr>
        <w:tc>
          <w:tcPr>
            <w:tcW w:w="1276" w:type="dxa"/>
            <w:tcBorders>
              <w:left w:val="single" w:sz="4" w:space="0" w:color="auto"/>
              <w:right w:val="single" w:sz="4" w:space="0" w:color="auto"/>
            </w:tcBorders>
            <w:noWrap/>
            <w:vAlign w:val="bottom"/>
            <w:hideMark/>
          </w:tcPr>
          <w:p w14:paraId="0C4319C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Quercus</w:t>
            </w:r>
          </w:p>
        </w:tc>
        <w:tc>
          <w:tcPr>
            <w:tcW w:w="686" w:type="dxa"/>
            <w:tcBorders>
              <w:top w:val="nil"/>
              <w:left w:val="single" w:sz="4" w:space="0" w:color="auto"/>
              <w:bottom w:val="nil"/>
              <w:right w:val="nil"/>
            </w:tcBorders>
            <w:noWrap/>
            <w:vAlign w:val="center"/>
            <w:hideMark/>
          </w:tcPr>
          <w:p w14:paraId="0541747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3B1CB18C"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56D41EE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22B3467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6B4F27A0" w14:textId="77777777" w:rsidTr="00224770">
        <w:trPr>
          <w:trHeight w:val="290"/>
        </w:trPr>
        <w:tc>
          <w:tcPr>
            <w:tcW w:w="1276" w:type="dxa"/>
            <w:tcBorders>
              <w:left w:val="single" w:sz="4" w:space="0" w:color="auto"/>
              <w:right w:val="single" w:sz="4" w:space="0" w:color="auto"/>
            </w:tcBorders>
            <w:noWrap/>
            <w:vAlign w:val="bottom"/>
            <w:hideMark/>
          </w:tcPr>
          <w:p w14:paraId="73272497"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Rhamnus</w:t>
            </w:r>
          </w:p>
        </w:tc>
        <w:tc>
          <w:tcPr>
            <w:tcW w:w="686" w:type="dxa"/>
            <w:tcBorders>
              <w:top w:val="nil"/>
              <w:left w:val="single" w:sz="4" w:space="0" w:color="auto"/>
              <w:bottom w:val="nil"/>
              <w:right w:val="nil"/>
            </w:tcBorders>
            <w:noWrap/>
            <w:vAlign w:val="center"/>
            <w:hideMark/>
          </w:tcPr>
          <w:p w14:paraId="3FB3B62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6C60F05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5DF0BCC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778603D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D645210" w14:textId="77777777" w:rsidTr="00224770">
        <w:trPr>
          <w:trHeight w:val="290"/>
        </w:trPr>
        <w:tc>
          <w:tcPr>
            <w:tcW w:w="1276" w:type="dxa"/>
            <w:tcBorders>
              <w:left w:val="single" w:sz="4" w:space="0" w:color="auto"/>
              <w:right w:val="single" w:sz="4" w:space="0" w:color="auto"/>
            </w:tcBorders>
            <w:noWrap/>
            <w:vAlign w:val="bottom"/>
            <w:hideMark/>
          </w:tcPr>
          <w:p w14:paraId="56B0062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Tilia</w:t>
            </w:r>
          </w:p>
        </w:tc>
        <w:tc>
          <w:tcPr>
            <w:tcW w:w="686" w:type="dxa"/>
            <w:tcBorders>
              <w:top w:val="nil"/>
              <w:left w:val="single" w:sz="4" w:space="0" w:color="auto"/>
              <w:bottom w:val="nil"/>
              <w:right w:val="nil"/>
            </w:tcBorders>
            <w:noWrap/>
            <w:vAlign w:val="center"/>
            <w:hideMark/>
          </w:tcPr>
          <w:p w14:paraId="39E90F1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noWrap/>
            <w:vAlign w:val="center"/>
            <w:hideMark/>
          </w:tcPr>
          <w:p w14:paraId="3CF3AD2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noWrap/>
            <w:vAlign w:val="center"/>
            <w:hideMark/>
          </w:tcPr>
          <w:p w14:paraId="6B47ABC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noWrap/>
            <w:vAlign w:val="center"/>
            <w:hideMark/>
          </w:tcPr>
          <w:p w14:paraId="3795EAF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2F24962" w14:textId="77777777" w:rsidTr="00224770">
        <w:trPr>
          <w:trHeight w:val="290"/>
        </w:trPr>
        <w:tc>
          <w:tcPr>
            <w:tcW w:w="1276" w:type="dxa"/>
            <w:tcBorders>
              <w:left w:val="single" w:sz="4" w:space="0" w:color="auto"/>
              <w:right w:val="single" w:sz="4" w:space="0" w:color="auto"/>
            </w:tcBorders>
            <w:noWrap/>
            <w:vAlign w:val="bottom"/>
            <w:hideMark/>
          </w:tcPr>
          <w:p w14:paraId="5CACF019"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Ulmus</w:t>
            </w:r>
          </w:p>
        </w:tc>
        <w:tc>
          <w:tcPr>
            <w:tcW w:w="686" w:type="dxa"/>
            <w:tcBorders>
              <w:top w:val="nil"/>
              <w:left w:val="single" w:sz="4" w:space="0" w:color="auto"/>
              <w:bottom w:val="nil"/>
              <w:right w:val="nil"/>
            </w:tcBorders>
            <w:noWrap/>
            <w:vAlign w:val="center"/>
            <w:hideMark/>
          </w:tcPr>
          <w:p w14:paraId="7183E97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33</w:t>
            </w:r>
          </w:p>
        </w:tc>
        <w:tc>
          <w:tcPr>
            <w:tcW w:w="1185" w:type="dxa"/>
            <w:tcBorders>
              <w:top w:val="nil"/>
              <w:left w:val="nil"/>
              <w:bottom w:val="nil"/>
              <w:right w:val="single" w:sz="4" w:space="0" w:color="auto"/>
            </w:tcBorders>
            <w:noWrap/>
            <w:vAlign w:val="center"/>
            <w:hideMark/>
          </w:tcPr>
          <w:p w14:paraId="6C9F5F4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noWrap/>
            <w:vAlign w:val="center"/>
            <w:hideMark/>
          </w:tcPr>
          <w:p w14:paraId="39170EB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28</w:t>
            </w:r>
          </w:p>
        </w:tc>
        <w:tc>
          <w:tcPr>
            <w:tcW w:w="1350" w:type="dxa"/>
            <w:tcBorders>
              <w:top w:val="nil"/>
              <w:left w:val="nil"/>
              <w:bottom w:val="nil"/>
              <w:right w:val="single" w:sz="4" w:space="0" w:color="auto"/>
            </w:tcBorders>
            <w:noWrap/>
            <w:vAlign w:val="center"/>
            <w:hideMark/>
          </w:tcPr>
          <w:p w14:paraId="449C80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17</w:t>
            </w:r>
          </w:p>
        </w:tc>
      </w:tr>
      <w:tr w:rsidR="002F602F" w:rsidRPr="002F602F" w14:paraId="5A39248D" w14:textId="77777777" w:rsidTr="00224770">
        <w:trPr>
          <w:trHeight w:val="290"/>
        </w:trPr>
        <w:tc>
          <w:tcPr>
            <w:tcW w:w="1276" w:type="dxa"/>
            <w:tcBorders>
              <w:left w:val="single" w:sz="4" w:space="0" w:color="auto"/>
              <w:bottom w:val="single" w:sz="4" w:space="0" w:color="auto"/>
              <w:right w:val="single" w:sz="4" w:space="0" w:color="auto"/>
            </w:tcBorders>
            <w:noWrap/>
            <w:vAlign w:val="bottom"/>
            <w:hideMark/>
          </w:tcPr>
          <w:p w14:paraId="3A43333B"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Viburnum</w:t>
            </w:r>
          </w:p>
        </w:tc>
        <w:tc>
          <w:tcPr>
            <w:tcW w:w="686" w:type="dxa"/>
            <w:tcBorders>
              <w:top w:val="nil"/>
              <w:left w:val="single" w:sz="4" w:space="0" w:color="auto"/>
              <w:bottom w:val="single" w:sz="4" w:space="0" w:color="auto"/>
              <w:right w:val="nil"/>
            </w:tcBorders>
            <w:noWrap/>
            <w:vAlign w:val="center"/>
            <w:hideMark/>
          </w:tcPr>
          <w:p w14:paraId="3F11342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noWrap/>
            <w:vAlign w:val="center"/>
            <w:hideMark/>
          </w:tcPr>
          <w:p w14:paraId="120A8E3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noWrap/>
            <w:vAlign w:val="center"/>
            <w:hideMark/>
          </w:tcPr>
          <w:p w14:paraId="39FEA9D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noWrap/>
            <w:vAlign w:val="center"/>
            <w:hideMark/>
          </w:tcPr>
          <w:p w14:paraId="79C6C9D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bl>
    <w:p w14:paraId="7A762FEE" w14:textId="77777777" w:rsidR="002F602F" w:rsidRPr="00820BED" w:rsidRDefault="002F602F"/>
    <w:p w14:paraId="4D0E296B" w14:textId="46D2F089" w:rsidR="00A754CF" w:rsidRPr="00820BED" w:rsidRDefault="00A754CF">
      <w:r w:rsidRPr="00820BED">
        <w:rPr>
          <w:b/>
          <w:bCs/>
        </w:rPr>
        <w:t xml:space="preserve">Table </w:t>
      </w:r>
      <w:r w:rsidR="00A01256" w:rsidRPr="00820BED">
        <w:rPr>
          <w:b/>
          <w:bCs/>
        </w:rPr>
        <w:t>6</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of understory cover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r w:rsidRPr="00820BED">
              <w:rPr>
                <w:rFonts w:eastAsia="Times New Roman"/>
                <w:color w:val="000000"/>
                <w:kern w:val="0"/>
                <w14:ligatures w14:val="none"/>
              </w:rPr>
              <w:t>Poales</w:t>
            </w:r>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Symplocarpus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Ilex verticillata</w:t>
            </w:r>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umbellata, </w:t>
            </w:r>
            <w:r w:rsidR="004F33AF" w:rsidRPr="00820BED">
              <w:rPr>
                <w:rFonts w:eastAsia="Times New Roman"/>
                <w:i/>
                <w:iCs/>
                <w:color w:val="000000"/>
                <w:kern w:val="0"/>
                <w14:ligatures w14:val="none"/>
              </w:rPr>
              <w:t xml:space="preserve">Cornus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5574B372" w:rsidR="008B0E15" w:rsidRPr="00820BED" w:rsidRDefault="008B0E15" w:rsidP="008B0E15">
      <w:r w:rsidRPr="00820BED">
        <w:t xml:space="preserve">Fifteen years after the mortality of 99% of ash trees in forest stands in </w:t>
      </w:r>
      <w:r w:rsidR="00957CCC">
        <w:t>s</w:t>
      </w:r>
      <w:r w:rsidRPr="00820BED">
        <w:t>outheast Michigan, we surveyed for the occurrence and health of ash regeneration</w:t>
      </w:r>
      <w:r w:rsidR="00E3571C">
        <w:t xml:space="preserve"> in hydric, mesic and xeric forests</w:t>
      </w:r>
      <w:r w:rsidRPr="00820BED">
        <w:t>, the presence of introduced natural enemies, and the</w:t>
      </w:r>
      <w:r w:rsidR="00AD34F6">
        <w:t xml:space="preserve"> </w:t>
      </w:r>
      <w:r w:rsidR="006216A9">
        <w:t xml:space="preserve">vegetation </w:t>
      </w:r>
      <w:commentRangeStart w:id="47"/>
      <w:r w:rsidR="006216A9">
        <w:t xml:space="preserve">communities </w:t>
      </w:r>
      <w:r w:rsidR="00E3571C">
        <w:t>in hydric forests</w:t>
      </w:r>
      <w:r w:rsidRPr="00820BED">
        <w:t>.</w:t>
      </w:r>
      <w:commentRangeEnd w:id="47"/>
      <w:r w:rsidR="00094B23">
        <w:rPr>
          <w:rStyle w:val="CommentReference"/>
        </w:rPr>
        <w:commentReference w:id="47"/>
      </w:r>
      <w:r w:rsidRPr="00820BED">
        <w:t xml:space="preserve"> </w:t>
      </w:r>
      <w:r w:rsidR="00794899">
        <w:t>We found that ash</w:t>
      </w:r>
      <w:r w:rsidR="00C26271">
        <w:t xml:space="preserve"> regeneration is still present in these </w:t>
      </w:r>
      <w:r w:rsidR="00056996">
        <w:t xml:space="preserve">post-outbreak forests, although EAB </w:t>
      </w:r>
      <w:r w:rsidR="00E22CA8">
        <w:t xml:space="preserve">continues to kill regeneration as it grows larger. </w:t>
      </w:r>
      <w:r w:rsidR="007B1209">
        <w:t xml:space="preserve">We found that </w:t>
      </w:r>
      <w:r w:rsidR="00DB057F">
        <w:t xml:space="preserve">in the mesic and xeric forests we studied, </w:t>
      </w:r>
      <w:r w:rsidR="004E72AE">
        <w:t>ash regeneration remains trapped at the seedling or sapling stages</w:t>
      </w:r>
      <w:r w:rsidR="00CB5F02">
        <w:t xml:space="preserve">, unable to grow larger due to shade from canopy and subcanopy trees. However, in </w:t>
      </w:r>
      <w:r w:rsidR="001A04EC">
        <w:t>a subset of hydric forests, we observed strong regeneration</w:t>
      </w:r>
      <w:r w:rsidR="0046687D">
        <w:t xml:space="preserve"> of</w:t>
      </w:r>
      <w:r w:rsidR="001A04EC">
        <w:t xml:space="preserve"> </w:t>
      </w:r>
      <w:r w:rsidR="002028E3">
        <w:t>small ash trees</w:t>
      </w:r>
      <w:r w:rsidR="0046687D">
        <w:t>, which is surprising due to the high susceptibility of black ash to EAB</w:t>
      </w:r>
      <w:r w:rsidR="00493B61">
        <w:t xml:space="preserve"> </w:t>
      </w:r>
      <w:r w:rsidR="00493B61">
        <w:fldChar w:fldCharType="begin"/>
      </w:r>
      <w:r w:rsidR="00493B61">
        <w:instrText xml:space="preserve"> ADDIN ZOTERO_ITEM CSL_CITATION {"citationID":"PKsgR4xr","properties":{"formattedCitation":"(Siegert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493B61">
        <w:fldChar w:fldCharType="separate"/>
      </w:r>
      <w:r w:rsidR="00493B61" w:rsidRPr="00493B61">
        <w:t>(Siegert et al. 2021)</w:t>
      </w:r>
      <w:r w:rsidR="00493B61">
        <w:fldChar w:fldCharType="end"/>
      </w:r>
      <w:r w:rsidR="00D01F60">
        <w:t xml:space="preserve">. In our </w:t>
      </w:r>
      <w:r w:rsidR="00431FDC">
        <w:t>survey for EAB parasitoids, we did recover three introduced parasitoids, albeit at low capture numbers</w:t>
      </w:r>
      <w:r w:rsidR="00352D76">
        <w:t>.</w:t>
      </w:r>
      <w:r w:rsidR="00E22CA8">
        <w:t xml:space="preserve"> </w:t>
      </w:r>
    </w:p>
    <w:p w14:paraId="39F05D18" w14:textId="77777777" w:rsidR="008B0E15" w:rsidRPr="00820BED" w:rsidRDefault="008B0E15" w:rsidP="008B0E15"/>
    <w:p w14:paraId="08506EE1" w14:textId="26D1FDFE" w:rsidR="007705D4" w:rsidRDefault="008B0E15" w:rsidP="008B0E15">
      <w:commentRangeStart w:id="48"/>
      <w:r w:rsidRPr="00820BED">
        <w:t>We found that the amount</w:t>
      </w:r>
      <w:commentRangeEnd w:id="48"/>
      <w:r w:rsidR="00FC50BF">
        <w:rPr>
          <w:rStyle w:val="CommentReference"/>
        </w:rPr>
        <w:commentReference w:id="48"/>
      </w:r>
      <w:r w:rsidRPr="00820BED">
        <w:t xml:space="preserve"> of surviving ash regeneration strongly depended on soil hydrology, but patterns varied for seedlings vs. small trees. Ash seedlings (&lt;1.37 m tall) were abundant in the understories of mesic and some xeric forests but were scarce in hydric forests. In contrast, living small ash trees (2.5-10 cm DBH) were often abundant in hydric forests, but were scarce in mesic and xeric forests. Thus, soil hydrology, or something that varies with </w:t>
      </w:r>
      <w:r w:rsidR="00276ECC">
        <w:t>it</w:t>
      </w:r>
      <w:r w:rsidRPr="00820BED">
        <w:t>, exerts a strong influence on ash regeneration in our study stands.</w:t>
      </w:r>
      <w:r w:rsidR="001A17F5">
        <w:t xml:space="preserve"> </w:t>
      </w:r>
    </w:p>
    <w:p w14:paraId="148E955D" w14:textId="77777777" w:rsidR="001A17F5" w:rsidRDefault="001A17F5" w:rsidP="008B0E15"/>
    <w:p w14:paraId="513B69DB" w14:textId="7DD09D8A" w:rsidR="007A54F7" w:rsidRDefault="001A17F5" w:rsidP="008B0E15">
      <w:r>
        <w:t xml:space="preserve">Ash seedlings were particularly abundant in mesic </w:t>
      </w:r>
      <w:r w:rsidR="0097365A">
        <w:t>forests,</w:t>
      </w:r>
      <w:r w:rsidR="00FD48E2">
        <w:t xml:space="preserve"> </w:t>
      </w:r>
      <w:r w:rsidR="007C3D78">
        <w:t>often</w:t>
      </w:r>
      <w:r w:rsidR="00CF2CFF">
        <w:t xml:space="preserve"> covering a </w:t>
      </w:r>
      <w:r w:rsidR="006C12DA">
        <w:t>sizeable</w:t>
      </w:r>
      <w:r w:rsidR="00CF2CFF">
        <w:t xml:space="preserve"> percentage of the forest flo</w:t>
      </w:r>
      <w:r w:rsidR="00F00DA7">
        <w:t>or</w:t>
      </w:r>
      <w:r w:rsidR="00A44A51">
        <w:t xml:space="preserve"> (16.6%</w:t>
      </w:r>
      <w:r w:rsidR="006C12DA">
        <w:t xml:space="preserve"> </w:t>
      </w:r>
      <w:r w:rsidR="001D3E29">
        <w:t>in mesic forests</w:t>
      </w:r>
      <w:r w:rsidR="00A44A51">
        <w:t>)</w:t>
      </w:r>
      <w:r w:rsidR="007928A8">
        <w:t xml:space="preserve">, </w:t>
      </w:r>
      <w:r w:rsidR="00E56285">
        <w:t>and were</w:t>
      </w:r>
      <w:r w:rsidR="007928A8">
        <w:t xml:space="preserve"> </w:t>
      </w:r>
      <w:r w:rsidR="00760C20">
        <w:t>some</w:t>
      </w:r>
      <w:r w:rsidR="00E56285">
        <w:t>times</w:t>
      </w:r>
      <w:r w:rsidR="00760C20">
        <w:t xml:space="preserve"> </w:t>
      </w:r>
      <w:r w:rsidR="007928A8">
        <w:t xml:space="preserve">abundant in </w:t>
      </w:r>
      <w:r w:rsidR="00BE5D21">
        <w:t>xeric forests</w:t>
      </w:r>
      <w:r w:rsidR="0064099D">
        <w:t>.</w:t>
      </w:r>
      <w:r w:rsidR="00406156">
        <w:t xml:space="preserve"> </w:t>
      </w:r>
      <w:r w:rsidR="0089525B">
        <w:t>The densit</w:t>
      </w:r>
      <w:r w:rsidR="00FF5FF8">
        <w:t>ies</w:t>
      </w:r>
      <w:r w:rsidR="0089525B">
        <w:t xml:space="preserve"> of ash seedlings </w:t>
      </w:r>
      <w:r w:rsidR="00626F6F">
        <w:t xml:space="preserve">in hydric, mesic, and xeric forests </w:t>
      </w:r>
      <w:r w:rsidR="00FD7F69">
        <w:t>averaged</w:t>
      </w:r>
      <w:r w:rsidR="00626F6F">
        <w:t xml:space="preserve"> </w:t>
      </w:r>
      <w:r w:rsidR="00D24455">
        <w:t>~4</w:t>
      </w:r>
      <w:r w:rsidR="007A60C6">
        <w:t>,</w:t>
      </w:r>
      <w:r w:rsidR="00D24455">
        <w:t>000</w:t>
      </w:r>
      <w:r w:rsidR="00A5410C">
        <w:t xml:space="preserve">, </w:t>
      </w:r>
      <w:r w:rsidR="00D24455">
        <w:t>~30,000</w:t>
      </w:r>
      <w:r w:rsidR="00575D12">
        <w:t xml:space="preserve">, </w:t>
      </w:r>
      <w:r w:rsidR="00D24455">
        <w:t xml:space="preserve">and </w:t>
      </w:r>
      <w:r w:rsidR="00DB28E5">
        <w:t xml:space="preserve">18,000 </w:t>
      </w:r>
      <w:r w:rsidR="005C39DA">
        <w:t>seedlings ha</w:t>
      </w:r>
      <w:r w:rsidR="001E0EF4">
        <w:rPr>
          <w:vertAlign w:val="superscript"/>
        </w:rPr>
        <w:t>-</w:t>
      </w:r>
      <w:r w:rsidR="005C39DA">
        <w:rPr>
          <w:vertAlign w:val="superscript"/>
        </w:rPr>
        <w:t>1</w:t>
      </w:r>
      <w:r w:rsidR="005C39DA">
        <w:t xml:space="preserve">, which </w:t>
      </w:r>
      <w:r w:rsidR="00B11C93">
        <w:t>are</w:t>
      </w:r>
      <w:r w:rsidR="005C39DA">
        <w:t xml:space="preserve"> </w:t>
      </w:r>
      <w:r w:rsidR="007947D2">
        <w:t xml:space="preserve">less than half </w:t>
      </w:r>
      <w:r w:rsidR="0006747C">
        <w:t xml:space="preserve">of </w:t>
      </w:r>
      <w:r w:rsidR="0006445A">
        <w:t>what they were in</w:t>
      </w:r>
      <w:r w:rsidR="00FF5FF8">
        <w:t xml:space="preserve"> 2010 </w:t>
      </w:r>
      <w:r w:rsidR="007928A8">
        <w:fldChar w:fldCharType="begin"/>
      </w:r>
      <w:r w:rsidR="007928A8">
        <w:instrText xml:space="preserve"> ADDIN ZOTERO_ITEM CSL_CITATION {"citationID":"JxK9HZkr","properties":{"formattedCitation":"(Klooster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928A8">
        <w:fldChar w:fldCharType="separate"/>
      </w:r>
      <w:r w:rsidR="007928A8" w:rsidRPr="007928A8">
        <w:t>(Klooster et al. 2013)</w:t>
      </w:r>
      <w:r w:rsidR="007928A8">
        <w:fldChar w:fldCharType="end"/>
      </w:r>
      <w:r w:rsidR="00FF5FF8">
        <w:t>, but</w:t>
      </w:r>
      <w:r w:rsidR="00B11C93">
        <w:t xml:space="preserve"> still</w:t>
      </w:r>
      <w:r w:rsidR="004F5B29">
        <w:t xml:space="preserve"> are a prominent component of the understory in mesic and xeric forests.</w:t>
      </w:r>
      <w:r w:rsidR="00CA14FB">
        <w:t xml:space="preserve"> </w:t>
      </w:r>
      <w:r w:rsidR="00EC6865">
        <w:t>The persistence of ash seedlings</w:t>
      </w:r>
      <w:r w:rsidR="003838D9">
        <w:t xml:space="preserve"> is impressive given that </w:t>
      </w:r>
      <w:r w:rsidR="00CA14FB">
        <w:t xml:space="preserve">almost </w:t>
      </w:r>
      <w:r w:rsidR="00BC624F">
        <w:t xml:space="preserve">all of the seedlings we observed </w:t>
      </w:r>
      <w:r w:rsidR="00910646">
        <w:t>in 2024-2025 must have germinated</w:t>
      </w:r>
      <w:r w:rsidR="00086F49">
        <w:t xml:space="preserve"> before 2010, because </w:t>
      </w:r>
      <w:r w:rsidR="00E06B2F">
        <w:t xml:space="preserve">2010 is when the germination of new ash seeds almost entirely ceased </w:t>
      </w:r>
      <w:r w:rsidR="00850F0D">
        <w:t xml:space="preserve">at our study transects </w:t>
      </w:r>
      <w:r w:rsidR="00E06B2F">
        <w:fldChar w:fldCharType="begin"/>
      </w:r>
      <w:r w:rsidR="0043291C">
        <w:instrText xml:space="preserve"> ADDIN ZOTERO_ITEM CSL_CITATION {"citationID":"KEkVYKNy","properties":{"formattedCitation":"(Klooster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E06B2F">
        <w:fldChar w:fldCharType="separate"/>
      </w:r>
      <w:r w:rsidR="0043291C" w:rsidRPr="0043291C">
        <w:t>(Klooster et al. 2013)</w:t>
      </w:r>
      <w:r w:rsidR="00E06B2F">
        <w:fldChar w:fldCharType="end"/>
      </w:r>
      <w:r w:rsidR="00E06B2F">
        <w:t>.</w:t>
      </w:r>
      <w:r w:rsidR="00850F0D">
        <w:t xml:space="preserve"> </w:t>
      </w:r>
    </w:p>
    <w:p w14:paraId="1347424F" w14:textId="77777777" w:rsidR="007C3D78" w:rsidRDefault="007C3D78" w:rsidP="008B0E15"/>
    <w:p w14:paraId="37F44D5E" w14:textId="61485454" w:rsidR="00FD7F69" w:rsidRDefault="00D45EB5" w:rsidP="008B0E15">
      <w:r>
        <w:t xml:space="preserve">Multiple studies of ash regeneration have found different processes </w:t>
      </w:r>
      <w:r w:rsidR="00E257C7">
        <w:t xml:space="preserve">which affect the density of ash seedlings on the forest floor. </w:t>
      </w:r>
      <w:r w:rsidR="00B07EF3">
        <w:t xml:space="preserve">First, </w:t>
      </w:r>
      <w:r w:rsidR="00FA21D6">
        <w:t xml:space="preserve">the density of surviving seed-producing ash trees affects seedling densities </w:t>
      </w:r>
      <w:r w:rsidR="00FA21D6">
        <w:fldChar w:fldCharType="begin"/>
      </w:r>
      <w:r w:rsidR="00FA21D6">
        <w:instrText xml:space="preserve"> ADDIN ZOTERO_ITEM CSL_CITATION {"citationID":"HGA3CDTe","properties":{"formattedCitation":"(Kashian 2016, Morris et al. 2023)","plainCitation":"(Kashian 2016,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FA21D6">
        <w:fldChar w:fldCharType="separate"/>
      </w:r>
      <w:r w:rsidR="00FA21D6" w:rsidRPr="00FA21D6">
        <w:t>(Kashian 2016, Morris et al. 2023)</w:t>
      </w:r>
      <w:r w:rsidR="00FA21D6">
        <w:fldChar w:fldCharType="end"/>
      </w:r>
      <w:r w:rsidR="004C51D3">
        <w:t xml:space="preserve">. </w:t>
      </w:r>
      <w:r w:rsidR="004E2918">
        <w:t>When some trees survive EAB attack</w:t>
      </w:r>
      <w:r w:rsidR="00955164">
        <w:t>, or when the basal sprouts of top-killed trees survive, they can continue to produce ash seeds</w:t>
      </w:r>
      <w:r w:rsidR="008020E2">
        <w:t xml:space="preserve">, which replenishes ash seedlings in the understory </w:t>
      </w:r>
      <w:r w:rsidR="008020E2">
        <w:fldChar w:fldCharType="begin"/>
      </w:r>
      <w:r w:rsidR="008020E2">
        <w:instrText xml:space="preserve"> ADDIN ZOTERO_ITEM CSL_CITATION {"citationID":"Vcn8b9tk","properties":{"formattedCitation":"(Kashian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8020E2">
        <w:fldChar w:fldCharType="separate"/>
      </w:r>
      <w:r w:rsidR="008020E2" w:rsidRPr="008020E2">
        <w:t>(Kashian 2016)</w:t>
      </w:r>
      <w:r w:rsidR="008020E2">
        <w:fldChar w:fldCharType="end"/>
      </w:r>
      <w:r w:rsidR="008020E2">
        <w:t xml:space="preserve">. </w:t>
      </w:r>
      <w:r w:rsidR="00AE51D5">
        <w:t xml:space="preserve">However, in our </w:t>
      </w:r>
      <w:r w:rsidR="0077196A">
        <w:t xml:space="preserve">transects, 99.7% of ash </w:t>
      </w:r>
      <w:r w:rsidR="0077196A" w:rsidRPr="007657EC">
        <w:t>≥</w:t>
      </w:r>
      <w:r w:rsidR="0077196A">
        <w:t xml:space="preserve"> 2.5 cm DBH had died by 2009, meaning there were not any sources of new ash seedlings. A second process that affects ash seedling densities is</w:t>
      </w:r>
      <w:r w:rsidR="001A7E2A">
        <w:t xml:space="preserve"> </w:t>
      </w:r>
      <w:r w:rsidR="00F92017">
        <w:t xml:space="preserve">competition with understory plants. </w:t>
      </w:r>
      <w:r w:rsidR="007B0B35">
        <w:t xml:space="preserve">In </w:t>
      </w:r>
      <w:r w:rsidR="00EB6A29">
        <w:t>a study of</w:t>
      </w:r>
      <w:r w:rsidR="001467C6">
        <w:t xml:space="preserve"> canopy gaps created by EAB</w:t>
      </w:r>
      <w:r w:rsidR="00DB05C6">
        <w:t xml:space="preserve"> along first-order streams, </w:t>
      </w:r>
      <w:r w:rsidR="00BC7F39">
        <w:t xml:space="preserve">higher densities of ash seedlings were found in the </w:t>
      </w:r>
      <w:r w:rsidR="00E75F0E">
        <w:t>surrounding forests</w:t>
      </w:r>
      <w:r w:rsidR="00331AEC">
        <w:t xml:space="preserve"> compared to canopy gaps, even though</w:t>
      </w:r>
      <w:r w:rsidR="00DA7859">
        <w:t xml:space="preserve"> the canopy gaps </w:t>
      </w:r>
      <w:r w:rsidR="0040443D">
        <w:t xml:space="preserve">were </w:t>
      </w:r>
      <w:r w:rsidR="001E0EF4">
        <w:t xml:space="preserve">previously </w:t>
      </w:r>
      <w:r w:rsidR="008525A2">
        <w:t>dominated by green and black ash</w:t>
      </w:r>
      <w:r w:rsidR="0032121B">
        <w:t xml:space="preserve"> trees</w:t>
      </w:r>
      <w:r w:rsidR="003971A4">
        <w:t xml:space="preserve"> </w:t>
      </w:r>
      <w:r w:rsidR="003971A4">
        <w:fldChar w:fldCharType="begin"/>
      </w:r>
      <w:r w:rsidR="003971A4">
        <w:instrText xml:space="preserve"> ADDIN ZOTERO_ITEM CSL_CITATION {"citationID":"R2EH6dhr","properties":{"formattedCitation":"(Engelken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3971A4">
        <w:fldChar w:fldCharType="separate"/>
      </w:r>
      <w:r w:rsidR="003971A4" w:rsidRPr="003971A4">
        <w:t>(Engelken et al. 2020)</w:t>
      </w:r>
      <w:r w:rsidR="003971A4">
        <w:fldChar w:fldCharType="end"/>
      </w:r>
      <w:r w:rsidR="00007CF4">
        <w:t xml:space="preserve">. The authors </w:t>
      </w:r>
      <w:r w:rsidR="003971A4">
        <w:t>hypothesize</w:t>
      </w:r>
      <w:r w:rsidR="00BB330B">
        <w:t xml:space="preserve"> that competition with dense understory vegetation, such as </w:t>
      </w:r>
      <w:r w:rsidR="007B04E0">
        <w:t>sedges (</w:t>
      </w:r>
      <w:r w:rsidR="007B04E0" w:rsidRPr="007B04E0">
        <w:rPr>
          <w:i/>
          <w:iCs/>
        </w:rPr>
        <w:t>Carex</w:t>
      </w:r>
      <w:r w:rsidR="007B04E0">
        <w:t xml:space="preserve"> sp.) may limit </w:t>
      </w:r>
      <w:r w:rsidR="00965A9E">
        <w:t>ash seedling establishment</w:t>
      </w:r>
      <w:r w:rsidR="00235C25">
        <w:t>. In our study, we also found high</w:t>
      </w:r>
      <w:r w:rsidR="001C7C81">
        <w:t xml:space="preserve"> densities of </w:t>
      </w:r>
      <w:r w:rsidR="00E55CAA">
        <w:t>graminoids</w:t>
      </w:r>
      <w:r w:rsidR="001C7C81">
        <w:t xml:space="preserve"> in hydric</w:t>
      </w:r>
      <w:r w:rsidR="004F4955">
        <w:t xml:space="preserve"> transects (mean 52.7% cover)</w:t>
      </w:r>
      <w:r w:rsidR="00E55CAA">
        <w:t xml:space="preserve">, which may explain why ash seedling densities were lower in </w:t>
      </w:r>
      <w:r w:rsidR="007F245B">
        <w:t>hydric transects</w:t>
      </w:r>
      <w:r w:rsidR="003971A4">
        <w:t xml:space="preserve"> than mesic or xeric</w:t>
      </w:r>
      <w:r w:rsidR="007F245B">
        <w:t xml:space="preserve">. Finally, variability in water levels can </w:t>
      </w:r>
      <w:r w:rsidR="000C53C4">
        <w:t xml:space="preserve">hinder seedling establishment and survival. </w:t>
      </w:r>
      <w:r w:rsidR="00BF740B">
        <w:t xml:space="preserve">In </w:t>
      </w:r>
      <w:r w:rsidR="00FB072B">
        <w:t xml:space="preserve">swamp forest of </w:t>
      </w:r>
      <w:r w:rsidR="003F3667">
        <w:t>northwestern Ohio</w:t>
      </w:r>
      <w:r w:rsidR="00FB072B">
        <w:t xml:space="preserve">, seedling composition </w:t>
      </w:r>
      <w:r w:rsidR="00FB072B">
        <w:lastRenderedPageBreak/>
        <w:t>changed from year to year</w:t>
      </w:r>
      <w:r w:rsidR="004829AD">
        <w:t xml:space="preserve">, which </w:t>
      </w:r>
      <w:r w:rsidR="00234DA1">
        <w:t>was at</w:t>
      </w:r>
      <w:r w:rsidR="004F4BAD">
        <w:t>tributed to flooding</w:t>
      </w:r>
      <w:r w:rsidR="00D42EAF">
        <w:t xml:space="preserve"> that killed seedlings</w:t>
      </w:r>
      <w:r w:rsidR="0077196A">
        <w:t xml:space="preserve"> </w:t>
      </w:r>
      <w:r w:rsidR="0077196A">
        <w:fldChar w:fldCharType="begin"/>
      </w:r>
      <w:r w:rsidR="0077196A">
        <w:instrText xml:space="preserve"> ADDIN ZOTERO_ITEM CSL_CITATION {"citationID":"GznSMhUR","properties":{"formattedCitation":"(Abella et al. 2024)","plainCitation":"(Abella et al. 2024)","noteIndex":0},"citationItems":[{"id":1084,"uris":["http://zotero.org/groups/5270502/items/C4ZFNSP9"],"itemData":{"id":1084,"type":"article-journal","abstract":"Understanding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77196A">
        <w:fldChar w:fldCharType="separate"/>
      </w:r>
      <w:r w:rsidR="0077196A" w:rsidRPr="0077196A">
        <w:t>(Abella et al. 2024)</w:t>
      </w:r>
      <w:r w:rsidR="0077196A">
        <w:fldChar w:fldCharType="end"/>
      </w:r>
      <w:r w:rsidR="00D42EAF">
        <w:t>.</w:t>
      </w:r>
      <w:r w:rsidR="00860F42">
        <w:t xml:space="preserve"> </w:t>
      </w:r>
      <w:r w:rsidR="00F01AA7">
        <w:t xml:space="preserve">Just as flooding can kill seedlings, drought can do the same: </w:t>
      </w:r>
      <w:r w:rsidR="001F0DC4">
        <w:t xml:space="preserve">green </w:t>
      </w:r>
      <w:r w:rsidR="00F01AA7">
        <w:t>ash seedlings</w:t>
      </w:r>
      <w:r w:rsidR="00651A8C">
        <w:t xml:space="preserve"> exposed to drought conditions reduced their </w:t>
      </w:r>
      <w:r w:rsidR="001F0DC4">
        <w:t xml:space="preserve">leaf area </w:t>
      </w:r>
      <w:r w:rsidR="00473B9E">
        <w:fldChar w:fldCharType="begin"/>
      </w:r>
      <w:r w:rsidR="00473B9E">
        <w:instrText xml:space="preserve"> ADDIN ZOTERO_ITEM CSL_CITATION {"citationID":"FKNwgPWf","properties":{"formattedCitation":"(Shumway et al. 1991)","plainCitation":"(Shumway et al. 1991)","noteIndex":0},"citationItems":[{"id":1265,"uris":["http://zotero.org/groups/5270502/items/PJ2XCV95"],"itemData":{"id":1265,"type":"article-journal","abstract":"Two-year-old seedlings of green ash, Fraxinus pennsylvanica Marsh., representing five native populations from an east to west precipitation gradient, were grown under contrasting moisture regimes in the greenhouse. At midsummer and the end of the growing season, leaf areas, earlywood and latewood transverse areas, and several structural attributes of the xylem hydraulic system were compared between well-watered and drought-stressed seedlings. Xylem hydraulic capacity was essentially fixed by midsummer. Drought significantly reduced both earlywood and latewood production but had no significant effect on potentially functional xylem area (A\n              pf\n              ) or flow velocity (v). The principal effect of drought on hydraulic architecture was a significant reduction in leaf area and therefore the ratios of potentially functional xylem area to unit leaf area (A\n              pf\n              to A\n              1\n              ) and leaf specific conductivity (LSC). In contrast, populations differed significantly in all measured parameters, especially under drought conditions. Path analysis of LSC and its component variables revealed that treatment differences in LSC arose primarily through differences in A\n              1\n              ; contributions from variation in A\n              pf\n              and especially flow velocity were relatively minor. In contrast, population variation in LSC could be attributed in roughly equal measure to variation in A\n              pf\n              and A\n              1\n              , and to a lesser degree to variation in flow velocity. The covariance between A\n              1\n              and A\n              pf\n              was important for both treatment and population variation in LSC, suggesting a fundamental physiological linkage between these two aspects of plant hydraulic architecture. Among populations, high flow velocity tended to be associated with low A\n              pf\n              to A\n              1\n              values, thereby minimizing population differences in the composite character LSC. Populations differed significantly in all attributes studied, in one environment or another, but those at either end of the precipitation gradient did not differ in several presumably important structural attributes. Although plant hydraulic architecture is genetically controlled and variable in green ash seedlings, its adaptive significance cannot be considered in isolation from other factors that control plant response to water stress. Key words: leaf specific conductivity, ecotypic variation, xylem structure.","container-title":"Canadian Journal of Botany","DOI":"10.1139/b91-270","ISSN":"0008-4026","issue":"10","journalAbbreviation":"Can. J. Bot.","language":"en","license":"http://www.nrcresearchpress.com/page/about/CorporateTextAndDataMining","page":"2158-2164","source":"DOI.org (Crossref)","title":"Effects of drought stress on hydraulic architecture of seedlings from five populations of green ash","volume":"69","author":[{"family":"Shumway","given":"Durland L."},{"family":"Steiner","given":"Kim C."},{"family":"Abrams","given":"Marc D."}],"issued":{"date-parts":[["1991",10,1]]}}}],"schema":"https://github.com/citation-style-language/schema/raw/master/csl-citation.json"} </w:instrText>
      </w:r>
      <w:r w:rsidR="00473B9E">
        <w:fldChar w:fldCharType="separate"/>
      </w:r>
      <w:r w:rsidR="00473B9E" w:rsidRPr="004265D6">
        <w:t>(Shumway et al. 1991)</w:t>
      </w:r>
      <w:r w:rsidR="00473B9E">
        <w:fldChar w:fldCharType="end"/>
      </w:r>
      <w:r w:rsidR="00473B9E">
        <w:t xml:space="preserve">, </w:t>
      </w:r>
      <w:r w:rsidR="001F0DC4">
        <w:t>which would decrease their ability to persist on the forest floor</w:t>
      </w:r>
      <w:r w:rsidR="00473B9E">
        <w:t>.</w:t>
      </w:r>
      <w:r w:rsidR="00970B4D">
        <w:t xml:space="preserve"> This could explain why mesic forests</w:t>
      </w:r>
      <w:r w:rsidR="00377D10">
        <w:t>, on average,</w:t>
      </w:r>
      <w:r w:rsidR="00970B4D">
        <w:t xml:space="preserve"> had the highes</w:t>
      </w:r>
      <w:r w:rsidR="00377D10">
        <w:t xml:space="preserve">t </w:t>
      </w:r>
      <w:r w:rsidR="00970B4D">
        <w:t>densities of ash seedlings.</w:t>
      </w:r>
    </w:p>
    <w:p w14:paraId="4A164ABD" w14:textId="77777777" w:rsidR="008B0E15" w:rsidRDefault="008B0E15" w:rsidP="008B0E15"/>
    <w:p w14:paraId="53457A6C" w14:textId="6C656923" w:rsidR="00EA0DE8" w:rsidRPr="00BF3B37" w:rsidRDefault="0025672D" w:rsidP="008B0E15">
      <w:r>
        <w:t xml:space="preserve">Unlike ash seedlings, the density of small ash trees (2.5-10 cm DBH) </w:t>
      </w:r>
      <w:r w:rsidR="006071E7">
        <w:t>tended to be higher in hydric transects</w:t>
      </w:r>
      <w:r w:rsidR="004E37CE">
        <w:t xml:space="preserve"> than mesic or xeric.</w:t>
      </w:r>
      <w:r w:rsidR="0062011D">
        <w:t xml:space="preserve"> </w:t>
      </w:r>
      <w:r w:rsidR="008F5C65">
        <w:t xml:space="preserve">The densities of </w:t>
      </w:r>
      <w:r w:rsidR="008B6F18">
        <w:t xml:space="preserve">small ash trees in hydric transects increased from a mean of 11.8 </w:t>
      </w:r>
      <w:r w:rsidR="00D30138">
        <w:t xml:space="preserve">living </w:t>
      </w:r>
      <w:r w:rsidR="008B6F18">
        <w:t>stems ha</w:t>
      </w:r>
      <w:r w:rsidR="008B6F18">
        <w:rPr>
          <w:vertAlign w:val="superscript"/>
        </w:rPr>
        <w:t>-1</w:t>
      </w:r>
      <w:r w:rsidR="008B6F18">
        <w:t xml:space="preserve"> in 2009</w:t>
      </w:r>
      <w:r w:rsidR="003C618C">
        <w:t xml:space="preserve"> (during</w:t>
      </w:r>
      <w:r w:rsidR="008B6F18">
        <w:t xml:space="preserve"> </w:t>
      </w:r>
      <w:r w:rsidR="00D30138">
        <w:t xml:space="preserve">peak EAB outbreak) </w:t>
      </w:r>
      <w:r w:rsidR="008B6F18">
        <w:t xml:space="preserve">to </w:t>
      </w:r>
      <w:r w:rsidR="00FF0FD0">
        <w:t xml:space="preserve">a mean of </w:t>
      </w:r>
      <w:r w:rsidR="0060576B">
        <w:t xml:space="preserve">401 </w:t>
      </w:r>
      <w:r w:rsidR="00D30138">
        <w:t xml:space="preserve">living </w:t>
      </w:r>
      <w:r w:rsidR="0060576B">
        <w:t>stems ha</w:t>
      </w:r>
      <w:r w:rsidR="0060576B">
        <w:rPr>
          <w:vertAlign w:val="superscript"/>
        </w:rPr>
        <w:t>-1</w:t>
      </w:r>
      <w:r w:rsidR="0060576B">
        <w:t xml:space="preserve"> in 2024-2025</w:t>
      </w:r>
      <w:r w:rsidR="0010607E">
        <w:t xml:space="preserve">, indicating recruitment </w:t>
      </w:r>
      <w:r w:rsidR="00E5157A">
        <w:t>from saplings</w:t>
      </w:r>
      <w:r w:rsidR="0010607E">
        <w:t>.</w:t>
      </w:r>
      <w:r w:rsidR="00FB5FDF">
        <w:t xml:space="preserve"> </w:t>
      </w:r>
      <w:r w:rsidR="0080518B">
        <w:t xml:space="preserve">Thus, following the </w:t>
      </w:r>
      <w:r w:rsidR="00277954">
        <w:t xml:space="preserve">near-complete elimination small ash trees during the peak of EAB populations, </w:t>
      </w:r>
      <w:r w:rsidR="00594913">
        <w:t xml:space="preserve">recovery has begun to occur in hydric forests. </w:t>
      </w:r>
      <w:r w:rsidR="00507863">
        <w:t>This result contrasts with that of a study</w:t>
      </w:r>
      <w:r w:rsidR="002E7420">
        <w:t xml:space="preserve"> using Forest Inventory and Analysis</w:t>
      </w:r>
      <w:r w:rsidR="00A34F1B">
        <w:t xml:space="preserve"> (FIA)</w:t>
      </w:r>
      <w:r w:rsidR="002E7420">
        <w:t xml:space="preserve"> data to assess ash regeneration </w:t>
      </w:r>
      <w:r w:rsidR="002E7420">
        <w:fldChar w:fldCharType="begin"/>
      </w:r>
      <w:r w:rsidR="002E7420">
        <w:instrText xml:space="preserve"> ADDIN ZOTERO_ITEM CSL_CITATION {"citationID":"mQLPTsKH","properties":{"formattedCitation":"(Ward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2E7420">
        <w:fldChar w:fldCharType="separate"/>
      </w:r>
      <w:r w:rsidR="002E7420" w:rsidRPr="002E7420">
        <w:t>(Ward et al. 2021)</w:t>
      </w:r>
      <w:r w:rsidR="002E7420">
        <w:fldChar w:fldCharType="end"/>
      </w:r>
      <w:r w:rsidR="002E7420">
        <w:t>.</w:t>
      </w:r>
      <w:r w:rsidR="00A34F1B">
        <w:t xml:space="preserve"> The FIA study </w:t>
      </w:r>
      <w:r w:rsidR="00FD4F52">
        <w:t>found that within</w:t>
      </w:r>
      <w:r w:rsidR="006C34C2" w:rsidRPr="00820BED">
        <w:t xml:space="preserve"> the Lower Peninsula of Michigan and in northwest Ohio, </w:t>
      </w:r>
      <w:r w:rsidR="00FD4F52">
        <w:t>where EAB has been present the longest</w:t>
      </w:r>
      <w:r w:rsidR="00282AF4">
        <w:t xml:space="preserve">, densities of living ash </w:t>
      </w:r>
      <w:r w:rsidR="00E317E3">
        <w:t>between</w:t>
      </w:r>
      <w:r w:rsidR="00282AF4">
        <w:t xml:space="preserve"> 2.54-12.7 cm </w:t>
      </w:r>
      <w:r w:rsidR="00E317E3">
        <w:t>had decreased</w:t>
      </w:r>
      <w:r w:rsidR="00AB24FC">
        <w:t xml:space="preserve"> from </w:t>
      </w:r>
      <w:r w:rsidR="00C10115">
        <w:t>one survey to the next (</w:t>
      </w:r>
      <w:r w:rsidR="009B0A69">
        <w:t>from the 2002-2007 survey to the 2013-2018 survey)</w:t>
      </w:r>
      <w:r w:rsidR="00732D57">
        <w:t>.</w:t>
      </w:r>
      <w:r w:rsidR="005B004E">
        <w:t xml:space="preserve"> </w:t>
      </w:r>
      <w:r w:rsidR="00516C7C">
        <w:t xml:space="preserve">Our survey shows that </w:t>
      </w:r>
      <w:r w:rsidR="00F6258D">
        <w:t xml:space="preserve">ash within this size range can increase in abundance </w:t>
      </w:r>
      <w:r w:rsidR="003C132F">
        <w:t>in post-outbreak forests. Although the recruitment we observed is promising</w:t>
      </w:r>
      <w:r w:rsidR="00594913">
        <w:t>, the</w:t>
      </w:r>
      <w:r w:rsidR="00834380">
        <w:t xml:space="preserve"> living</w:t>
      </w:r>
      <w:r w:rsidR="00594913">
        <w:t xml:space="preserve"> basal area of </w:t>
      </w:r>
      <w:r w:rsidR="00744BF2">
        <w:t xml:space="preserve">all </w:t>
      </w:r>
      <w:r w:rsidR="00594913">
        <w:t>a</w:t>
      </w:r>
      <w:r w:rsidR="006D3380">
        <w:t>sh</w:t>
      </w:r>
      <w:r w:rsidR="00744BF2">
        <w:t xml:space="preserve"> </w:t>
      </w:r>
      <w:r w:rsidR="00744BF2" w:rsidRPr="007657EC">
        <w:t>≥</w:t>
      </w:r>
      <w:r w:rsidR="00744BF2">
        <w:t xml:space="preserve"> 2.5 cm DBH</w:t>
      </w:r>
      <w:r w:rsidR="006D3380">
        <w:t xml:space="preserve"> </w:t>
      </w:r>
      <w:r w:rsidR="00840586">
        <w:t>has not recovered to what it was before EAB invasion</w:t>
      </w:r>
      <w:r w:rsidR="00646023">
        <w:t>. O</w:t>
      </w:r>
      <w:r w:rsidR="0040275F">
        <w:t xml:space="preserve">ur </w:t>
      </w:r>
      <w:r w:rsidR="00D35739">
        <w:t>hydric transects</w:t>
      </w:r>
      <w:r w:rsidR="00BE3B03">
        <w:t xml:space="preserve"> a</w:t>
      </w:r>
      <w:r w:rsidR="006D3380">
        <w:t>verag</w:t>
      </w:r>
      <w:r w:rsidR="00BE3B03">
        <w:t>ed</w:t>
      </w:r>
      <w:r w:rsidR="006D3380">
        <w:t xml:space="preserve"> </w:t>
      </w:r>
      <w:r w:rsidR="00744BF2">
        <w:t>0.82 m</w:t>
      </w:r>
      <w:r w:rsidR="00744BF2">
        <w:rPr>
          <w:vertAlign w:val="superscript"/>
        </w:rPr>
        <w:t>2</w:t>
      </w:r>
      <w:r w:rsidR="00744BF2">
        <w:t xml:space="preserve"> ha</w:t>
      </w:r>
      <w:r w:rsidR="00744BF2">
        <w:rPr>
          <w:vertAlign w:val="superscript"/>
        </w:rPr>
        <w:t>-1</w:t>
      </w:r>
      <w:r w:rsidR="00744BF2">
        <w:t xml:space="preserve"> </w:t>
      </w:r>
      <w:r w:rsidR="00BE3B03">
        <w:t xml:space="preserve">of ash living basal area </w:t>
      </w:r>
      <w:r w:rsidR="00744BF2">
        <w:t xml:space="preserve">in 2024-2025, compared with </w:t>
      </w:r>
      <w:r w:rsidR="00A64ED6">
        <w:t>7</w:t>
      </w:r>
      <w:r w:rsidR="00BF3B37">
        <w:t>.5 m</w:t>
      </w:r>
      <w:r w:rsidR="00BF3B37">
        <w:rPr>
          <w:vertAlign w:val="superscript"/>
        </w:rPr>
        <w:t>2</w:t>
      </w:r>
      <w:r w:rsidR="00BF3B37">
        <w:t xml:space="preserve"> ha</w:t>
      </w:r>
      <w:r w:rsidR="00BF3B37">
        <w:rPr>
          <w:vertAlign w:val="superscript"/>
        </w:rPr>
        <w:t>-1</w:t>
      </w:r>
      <w:r w:rsidR="00BF3B37">
        <w:t xml:space="preserve"> </w:t>
      </w:r>
      <w:r w:rsidR="00B50FB4">
        <w:t>before the EAB invasion</w:t>
      </w:r>
      <w:r w:rsidR="00BF3B37">
        <w:t xml:space="preserve"> </w:t>
      </w:r>
      <w:r w:rsidR="00BF3B37">
        <w:fldChar w:fldCharType="begin"/>
      </w:r>
      <w:r w:rsidR="00BF3B37">
        <w:instrText xml:space="preserve"> ADDIN ZOTERO_ITEM CSL_CITATION {"citationID":"x1llzM4c","properties":{"formattedCitation":"(Klooster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BF3B37">
        <w:fldChar w:fldCharType="separate"/>
      </w:r>
      <w:r w:rsidR="00BF3B37" w:rsidRPr="00BF3B37">
        <w:t>(Klooster et al. 2013)</w:t>
      </w:r>
      <w:r w:rsidR="00BF3B37">
        <w:fldChar w:fldCharType="end"/>
      </w:r>
      <w:r w:rsidR="00BF3B37">
        <w:t>.</w:t>
      </w:r>
      <w:r w:rsidR="00914CAC">
        <w:t xml:space="preserve"> This is </w:t>
      </w:r>
      <w:r w:rsidR="00300C59">
        <w:t xml:space="preserve">because </w:t>
      </w:r>
      <w:r w:rsidR="005C5552">
        <w:t xml:space="preserve">living </w:t>
      </w:r>
      <w:r w:rsidR="003C447B">
        <w:t>a</w:t>
      </w:r>
      <w:r w:rsidR="00300C59">
        <w:t xml:space="preserve">sh </w:t>
      </w:r>
      <w:r w:rsidR="0012572E">
        <w:t xml:space="preserve">trees </w:t>
      </w:r>
      <w:r w:rsidR="00192DA6" w:rsidRPr="007657EC">
        <w:t>≥</w:t>
      </w:r>
      <w:r w:rsidR="00192DA6">
        <w:t xml:space="preserve"> 10 cm DBH </w:t>
      </w:r>
      <w:r w:rsidR="003C447B">
        <w:t xml:space="preserve">are currently rare and </w:t>
      </w:r>
      <w:r w:rsidR="005C5552">
        <w:t xml:space="preserve">the maximum diameter ash we found </w:t>
      </w:r>
      <w:r w:rsidR="00C77782">
        <w:t xml:space="preserve">within the transects was </w:t>
      </w:r>
      <w:r w:rsidR="003C21BE">
        <w:t>12.4 cm DBH</w:t>
      </w:r>
      <w:r w:rsidR="00792372">
        <w:t>, whereas these forests used to contain</w:t>
      </w:r>
      <w:r w:rsidR="003C618C">
        <w:t xml:space="preserve"> ash canopy trees</w:t>
      </w:r>
      <w:r w:rsidR="003C21BE">
        <w:t>.</w:t>
      </w:r>
      <w:r w:rsidR="00507863">
        <w:t xml:space="preserve"> </w:t>
      </w:r>
    </w:p>
    <w:p w14:paraId="79B8584B" w14:textId="77777777" w:rsidR="00A155F1" w:rsidRDefault="00A155F1" w:rsidP="008B0E15"/>
    <w:p w14:paraId="2F134C5F" w14:textId="46E3EDED" w:rsidR="003709E4" w:rsidRPr="00752DCD" w:rsidRDefault="005F7D5E" w:rsidP="008B0E15">
      <w:r>
        <w:t>The higher a</w:t>
      </w:r>
      <w:r w:rsidR="007162D0">
        <w:t xml:space="preserve">bundance of ash small trees </w:t>
      </w:r>
      <w:r w:rsidR="000758C0">
        <w:t>in hydric transects</w:t>
      </w:r>
      <w:r w:rsidR="00015827">
        <w:t xml:space="preserve"> could be explained by multiple processes</w:t>
      </w:r>
      <w:r w:rsidR="000758C0">
        <w:t xml:space="preserve">. </w:t>
      </w:r>
      <w:r w:rsidR="00A63908">
        <w:t xml:space="preserve">For one, </w:t>
      </w:r>
      <w:r w:rsidR="00AF432E">
        <w:t>the pre-EAB basal area</w:t>
      </w:r>
      <w:r w:rsidR="004E4617">
        <w:t xml:space="preserve"> and especially stem density</w:t>
      </w:r>
      <w:r w:rsidR="00AF432E">
        <w:t xml:space="preserve"> of ash was greatest in hydric transects</w:t>
      </w:r>
      <w:r w:rsidR="00476908">
        <w:t xml:space="preserve"> </w:t>
      </w:r>
      <w:r w:rsidR="00476908">
        <w:fldChar w:fldCharType="begin"/>
      </w:r>
      <w:r w:rsidR="00476908">
        <w:instrText xml:space="preserve"> ADDIN ZOTERO_ITEM CSL_CITATION {"citationID":"jdq2FUgP","properties":{"formattedCitation":"(Klooster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476908">
        <w:fldChar w:fldCharType="separate"/>
      </w:r>
      <w:r w:rsidR="00476908" w:rsidRPr="00476908">
        <w:t>(Klooster et al. 2013)</w:t>
      </w:r>
      <w:r w:rsidR="00476908">
        <w:fldChar w:fldCharType="end"/>
      </w:r>
      <w:r w:rsidR="00AF432E">
        <w:t>.</w:t>
      </w:r>
      <w:r w:rsidR="006E65A2">
        <w:t xml:space="preserve"> </w:t>
      </w:r>
      <w:r w:rsidR="00B900DA">
        <w:t xml:space="preserve">Following ash mortality, </w:t>
      </w:r>
      <w:r w:rsidR="009A138A">
        <w:t xml:space="preserve">ash regeneration from </w:t>
      </w:r>
      <w:r w:rsidR="000D1411">
        <w:t>seedlings</w:t>
      </w:r>
      <w:r w:rsidR="00AA7172">
        <w:t xml:space="preserve"> </w:t>
      </w:r>
      <w:r w:rsidR="002A7B62">
        <w:t xml:space="preserve">and root sprouts </w:t>
      </w:r>
      <w:r w:rsidR="00AA7172">
        <w:t xml:space="preserve">would </w:t>
      </w:r>
      <w:r w:rsidR="002A7B62">
        <w:t>benefit from large</w:t>
      </w:r>
      <w:r w:rsidR="00E6540B">
        <w:t xml:space="preserve"> canopy gaps</w:t>
      </w:r>
      <w:r w:rsidR="00FB6DFC">
        <w:t xml:space="preserve"> in hydric </w:t>
      </w:r>
      <w:r w:rsidR="00347ACD">
        <w:t>stands</w:t>
      </w:r>
      <w:r w:rsidR="001C6535">
        <w:t xml:space="preserve"> </w:t>
      </w:r>
      <w:r w:rsidR="00585014">
        <w:t xml:space="preserve">and </w:t>
      </w:r>
      <w:r w:rsidR="001C6535">
        <w:t xml:space="preserve">would </w:t>
      </w:r>
      <w:r w:rsidR="00585014">
        <w:t xml:space="preserve">respond </w:t>
      </w:r>
      <w:r w:rsidR="00A071C1">
        <w:t xml:space="preserve">with increased </w:t>
      </w:r>
      <w:r w:rsidR="00743EA2">
        <w:t>growth rate</w:t>
      </w:r>
      <w:r>
        <w:t xml:space="preserve">. </w:t>
      </w:r>
      <w:r w:rsidR="00014ADE">
        <w:t xml:space="preserve">Although </w:t>
      </w:r>
      <w:r w:rsidR="00DD5473">
        <w:t xml:space="preserve">the </w:t>
      </w:r>
      <w:r w:rsidR="00F43B28">
        <w:t xml:space="preserve">individual </w:t>
      </w:r>
      <w:r w:rsidR="00014ADE">
        <w:t>ash canopy trees were smaller in</w:t>
      </w:r>
      <w:r w:rsidR="00DD5473">
        <w:t xml:space="preserve"> pre-EAB</w:t>
      </w:r>
      <w:r w:rsidR="00014ADE">
        <w:t xml:space="preserve"> hydric forests compared to </w:t>
      </w:r>
      <w:r w:rsidR="00AD7334">
        <w:t xml:space="preserve">white ash </w:t>
      </w:r>
      <w:r w:rsidR="00DD5473">
        <w:t xml:space="preserve">in </w:t>
      </w:r>
      <w:r w:rsidR="00F43B28">
        <w:t>pre-EAB xeric forests</w:t>
      </w:r>
      <w:r w:rsidR="001808F8">
        <w:t xml:space="preserve"> </w:t>
      </w:r>
      <w:r w:rsidR="001808F8">
        <w:fldChar w:fldCharType="begin"/>
      </w:r>
      <w:r w:rsidR="001808F8">
        <w:instrText xml:space="preserve"> ADDIN ZOTERO_ITEM CSL_CITATION {"citationID":"qs7YImBf","properties":{"formattedCitation":"(Smith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808F8">
        <w:fldChar w:fldCharType="separate"/>
      </w:r>
      <w:r w:rsidR="001808F8" w:rsidRPr="001808F8">
        <w:t>(Smith 2006)</w:t>
      </w:r>
      <w:r w:rsidR="001808F8">
        <w:fldChar w:fldCharType="end"/>
      </w:r>
      <w:r w:rsidR="00F43B28">
        <w:t xml:space="preserve">, </w:t>
      </w:r>
      <w:r w:rsidR="009C3989">
        <w:t>the</w:t>
      </w:r>
      <w:r w:rsidR="00B4047D">
        <w:t xml:space="preserve">y were more numerous in hydric forests, which would have created </w:t>
      </w:r>
      <w:r w:rsidR="00E26B01">
        <w:t>multi-tree gaps. Another</w:t>
      </w:r>
      <w:r w:rsidR="00494F58">
        <w:t xml:space="preserve"> contributing factor </w:t>
      </w:r>
      <w:r w:rsidR="007045D6">
        <w:t xml:space="preserve">is the high tolerance of ash to floodwater. </w:t>
      </w:r>
      <w:r w:rsidR="007A58BC">
        <w:t>When the water table rises</w:t>
      </w:r>
      <w:r w:rsidR="00D42273">
        <w:t xml:space="preserve"> to near or above the ground</w:t>
      </w:r>
      <w:r w:rsidR="007A58BC">
        <w:t xml:space="preserve">, </w:t>
      </w:r>
      <w:r w:rsidR="00724089">
        <w:t>hypoxic or anoxic conditions develop</w:t>
      </w:r>
      <w:r w:rsidR="00DF4291">
        <w:t xml:space="preserve"> </w:t>
      </w:r>
      <w:r w:rsidR="00D42273">
        <w:t>around tree roots</w:t>
      </w:r>
      <w:r w:rsidR="0034414B">
        <w:t>, which may cause damage</w:t>
      </w:r>
      <w:r w:rsidR="009873FF">
        <w:t>.</w:t>
      </w:r>
      <w:r w:rsidR="00D0107E">
        <w:t xml:space="preserve"> </w:t>
      </w:r>
      <w:r w:rsidR="00EB48CB">
        <w:t>However, b</w:t>
      </w:r>
      <w:r w:rsidR="00D0107E">
        <w:t xml:space="preserve">lack ash and green ash have adaptations like </w:t>
      </w:r>
      <w:r w:rsidR="00EB48CB">
        <w:t>hypertrophied lenticels and adventitious root formation</w:t>
      </w:r>
      <w:r w:rsidR="00DC6BB0">
        <w:t xml:space="preserve"> which help </w:t>
      </w:r>
      <w:r w:rsidR="00376680">
        <w:t xml:space="preserve">rid toxic metabolites and </w:t>
      </w:r>
      <w:r w:rsidR="00357AA0">
        <w:t xml:space="preserve">facilitate gas exchange </w:t>
      </w:r>
      <w:r w:rsidR="00DB42A2">
        <w:t xml:space="preserve">during floods </w:t>
      </w:r>
      <w:r w:rsidR="00357AA0">
        <w:fldChar w:fldCharType="begin"/>
      </w:r>
      <w:r w:rsidR="00DB42A2">
        <w:instrText xml:space="preserve"> ADDIN ZOTERO_ITEM CSL_CITATION {"citationID":"IXZv8hRb","properties":{"formattedCitation":"(Tang and Kozlowski 1984, Kreuzwieser and Rennenberg 2014)","plainCitation":"(Tang and Kozlowski 1984, Kreuzwieser and Rennenberg 2014)","noteIndex":0},"citationItems":[{"id":1268,"uris":["http://zotero.org/groups/5270502/items/T8ABRIIX"],"itemData":{"id":1268,"type":"article-journal","abstract":"Seedlings of Ulmus americana, Fraxinus pennsylvanica, Melaleuca quinquenervia, and Eucalyptus camaldulensis exhibited greater morphological adaptation to flooding than did Eucalyptus globulus or Pinus halepensis seedlings. Formation of hypertrophied lenticels and production of adventitious roots on submerged portions of stems were characteristic of the flood-tolerant species only. Ethylene production was greatly stimulated by the flooding of all species except P. halepensis. In flooded F. pennsylvanica seedlings ethylene production was higher in stems with well-developed hypertrophy than in those without stem hypertrophy. Lack of a vertical gradient in ethylene content of the stems of flooded Eucalyptus plants indicated either that waterlogging of soil indirectly stimulated ethylene production in stems above the waterline or that ethylene was translocated upward from submerged portions of stems. Application of indoleacetic acid stimulated ethylene producton in submerged portions of M. quinquenervia and U. americana stems. The data indicate an important role for ethylene in the morphological adaptation of woody plants to flooding. The additional involvement of several other compounds in such adaptation is discussed.","container-title":"Canadian Journal of Botany","DOI":"10.1139/b84-223","ISSN":"0008-4026","issue":"8","journalAbbreviation":"Can. J. Bot.","language":"en","license":"http://www.nrcresearchpress.com/page/about/CorporateTextAndDataMining","page":"1659-1664","source":"DOI.org (Crossref)","title":"Ethylene production and morphological adaptation of woody plants to flooding","volume":"62","author":[{"family":"Tang","given":"Z. C."},{"family":"Kozlowski","given":"T. T."}],"issued":{"date-parts":[["1984",8,1]]}}},{"id":1218,"uris":["http://zotero.org/groups/5270502/items/TLTCFKS8"],"itemData":{"id":1218,"type":"article-journal","abstract":"One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stress","volume":"37","author":[{"family":"Kreuzwieser","given":"Jürgen"},{"family":"Rennenberg","given":"Heinz"}],"issued":{"date-parts":[["2014",10]]}}}],"schema":"https://github.com/citation-style-language/schema/raw/master/csl-citation.json"} </w:instrText>
      </w:r>
      <w:r w:rsidR="00357AA0">
        <w:fldChar w:fldCharType="separate"/>
      </w:r>
      <w:r w:rsidR="00DB42A2" w:rsidRPr="00DB42A2">
        <w:t>(Tang and Kozlowski 1984, Kreuzwieser and Rennenberg 2014)</w:t>
      </w:r>
      <w:r w:rsidR="00357AA0">
        <w:fldChar w:fldCharType="end"/>
      </w:r>
      <w:r w:rsidR="00357AA0">
        <w:t>.</w:t>
      </w:r>
      <w:r w:rsidR="002D490E">
        <w:t xml:space="preserve"> In fact, black ash had the highest transpiration</w:t>
      </w:r>
      <w:r w:rsidR="007F4D76">
        <w:t xml:space="preserve"> at very wet field sites</w:t>
      </w:r>
      <w:r w:rsidR="00EC0114">
        <w:t xml:space="preserve"> in Minnesota</w:t>
      </w:r>
      <w:r w:rsidR="00296C89">
        <w:t xml:space="preserve">, indicating that it </w:t>
      </w:r>
      <w:r w:rsidR="00167270">
        <w:t>continues to function</w:t>
      </w:r>
      <w:r w:rsidR="002877C6">
        <w:t xml:space="preserve"> when other species would have their stomata closed</w:t>
      </w:r>
      <w:r w:rsidR="00EC0114">
        <w:t xml:space="preserve"> </w:t>
      </w:r>
      <w:r w:rsidR="00EC0114">
        <w:fldChar w:fldCharType="begin"/>
      </w:r>
      <w:r w:rsidR="00EC0114">
        <w:instrText xml:space="preserve"> ADDIN ZOTERO_ITEM CSL_CITATION {"citationID":"cCuZHr84","properties":{"formattedCitation":"(Kreuzwieser and Rennenberg 2014, Telander et al. 2015)","plainCitation":"(Kreuzwieser and Rennenberg 2014, Telander et al. 2015)","noteIndex":0},"citationItems":[{"id":1218,"uris":["http://zotero.org/groups/5270502/items/TLTCFKS8"],"itemData":{"id":1218,"type":"article-journal","abstract":"One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F."}],"issued":{"date-parts":[["2015",6]]}}}],"schema":"https://github.com/citation-style-language/schema/raw/master/csl-citation.json"} </w:instrText>
      </w:r>
      <w:r w:rsidR="00EC0114">
        <w:fldChar w:fldCharType="separate"/>
      </w:r>
      <w:r w:rsidR="00EC0114" w:rsidRPr="00EC0114">
        <w:t>(Kreuzwieser and Rennenberg 2014, Telander et al. 2015)</w:t>
      </w:r>
      <w:r w:rsidR="00EC0114">
        <w:fldChar w:fldCharType="end"/>
      </w:r>
      <w:r w:rsidR="002877C6">
        <w:t>.</w:t>
      </w:r>
      <w:r w:rsidR="00A840C0">
        <w:t xml:space="preserve"> </w:t>
      </w:r>
      <w:r w:rsidR="00656128">
        <w:t xml:space="preserve">This is reflected in black ash’s </w:t>
      </w:r>
      <w:r w:rsidR="004063C6">
        <w:t xml:space="preserve">published </w:t>
      </w:r>
      <w:r w:rsidR="00656128">
        <w:t>waterlogging tolerance rating, which is the highest of all tree species</w:t>
      </w:r>
      <w:r w:rsidR="00CB6715">
        <w:t xml:space="preserve"> we</w:t>
      </w:r>
      <w:r w:rsidR="00656128">
        <w:t xml:space="preserve"> </w:t>
      </w:r>
      <w:r w:rsidR="002330D9">
        <w:t>found in hydric transects</w:t>
      </w:r>
      <w:r w:rsidR="00CB6715">
        <w:t xml:space="preserve"> </w:t>
      </w:r>
      <w:r w:rsidR="005E292D">
        <w:fldChar w:fldCharType="begin"/>
      </w:r>
      <w:r w:rsidR="005E292D">
        <w:instrText xml:space="preserve"> ADDIN ZOTERO_ITEM CSL_CITATION {"citationID":"qfehG8UZ","properties":{"formattedCitation":"(Niinemets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5E292D">
        <w:fldChar w:fldCharType="separate"/>
      </w:r>
      <w:r w:rsidR="005E292D" w:rsidRPr="005E292D">
        <w:t>(Niinemets and Valladares 2006)</w:t>
      </w:r>
      <w:r w:rsidR="005E292D">
        <w:fldChar w:fldCharType="end"/>
      </w:r>
      <w:r w:rsidR="00902D2A">
        <w:t xml:space="preserve"> (Table S5)</w:t>
      </w:r>
      <w:r w:rsidR="005E292D">
        <w:t>.</w:t>
      </w:r>
      <w:r w:rsidR="00902D2A" w:rsidRPr="00902D2A">
        <w:t xml:space="preserve"> </w:t>
      </w:r>
      <w:r w:rsidR="001D330D">
        <w:t xml:space="preserve">We hypothesize that </w:t>
      </w:r>
      <w:r w:rsidR="00562706">
        <w:t xml:space="preserve">periodic flooding events could have stressed </w:t>
      </w:r>
      <w:r w:rsidR="00093D66">
        <w:t xml:space="preserve">or killed </w:t>
      </w:r>
      <w:r w:rsidR="00562706">
        <w:t>non-ash sapling competitors</w:t>
      </w:r>
      <w:r w:rsidR="00093D66">
        <w:t xml:space="preserve"> such as </w:t>
      </w:r>
      <w:r w:rsidR="005878B6">
        <w:t>hornbeam (</w:t>
      </w:r>
      <w:r w:rsidR="005878B6" w:rsidRPr="00432C4C">
        <w:rPr>
          <w:i/>
          <w:iCs/>
        </w:rPr>
        <w:t>Carpinus caroliniana</w:t>
      </w:r>
      <w:r w:rsidR="005878B6">
        <w:t>)</w:t>
      </w:r>
      <w:r w:rsidR="00432C4C">
        <w:t>, allowing ash saplings to persist and grow into small ash trees.</w:t>
      </w:r>
      <w:r w:rsidR="00797C16" w:rsidRPr="00797C16">
        <w:t xml:space="preserve"> </w:t>
      </w:r>
      <w:r w:rsidR="00FD303B">
        <w:t>Moreover, the death of canopy ash trees</w:t>
      </w:r>
      <w:r w:rsidR="00AF3195">
        <w:t xml:space="preserve"> may have increased the water table height due to a reduction in </w:t>
      </w:r>
      <w:r w:rsidR="00C3151A">
        <w:t>transpiration</w:t>
      </w:r>
      <w:r w:rsidR="00DF3C67">
        <w:t xml:space="preserve"> </w:t>
      </w:r>
      <w:r w:rsidR="003748A0">
        <w:fldChar w:fldCharType="begin"/>
      </w:r>
      <w:r w:rsidR="003748A0">
        <w:instrText xml:space="preserve"> ADDIN ZOTERO_ITEM CSL_CITATION {"citationID":"OrmhVxMO","properties":{"formattedCitation":"(Slesak et al. 2014)","plainCitation":"(Slesak et al. 2014)","noteIndex":0},"citationItems":[{"id":732,"uris":["http://zotero.org/groups/5270502/items/HKFELRI2"],"itemData":{"id":732,"type":"article-journal","abstract":"Black ash wetlands are seriously threatened because of the invasive emerald ash borer (EAB). Wetland hydrology is likely to be modiﬁed following ash mortality, but the magnitude of hydrological impact following loss via EAB and alternative mitigation harvests is not clear. Our objective was to assess the water table response to simulated EAB and harvesting to determine if management actions will be needed to maintain ecosystem functions following EAB infestation. We applied four replicated treatments to 1.6 ha plots as follows: (1) control, (2) girdling of all black ash trees to simulate loss via EAB mortality, (3) group selection harvests (20% of stand in 0.04 ha gaps), and (4) clear-cut harvest. Water table (WT) elevations were monitored for 1 year pre-treatment and two years post-treatment. Clear-cutting delayed WT drawdown in both years of the study, and the WT was signiﬁcantly higher than the control treatment, predominantly when WT depth was below 30 cm. The effect of the group selection treatment on WT response was muted compared to clear-cutting and also limited to periods when the WT depth was below 30 cm. These responses were attributed to establishment of shallowrooted vegetation in cut areas, which would have limited inﬂuence on WT dynamics as depth increased. There was little effect of girdling on the WT in the ﬁrst year post-treatment, but effects on the WT were very similar to clear-cutting in the second year and more pronounced when the WT was within 30 cm of the soil surface. These effects were attributed to reduced transpiration coupled with the presence of a partial canopy following girdling, which would have reduced vegetation establishment and evaporation compared to clear-cutting. Given the large inﬂuence of WT depth on vegetation dynamics and associated feedbacks to altered hydrology, these early results indicate a greater risk of ecosystem alteration following EAB mortality compared to clear-cut harvesting. Depending on local hydrologic regime, variation in precipitation patterns, and time for complete canopy loss, it may be necessary for managers to implement active mitigation strategies (e.g., group selection coupled with planting of alternative species) prior to EAB infestation to maintain ecosystem processes in these forested wetland systems.","container-title":"Canadian Journal of Forest Research","DOI":"10.1139/cjfr-2014-0111","ISSN":"0045-5067, 1208-6037","issue":"8","journalAbbreviation":"Can. J. For. Res.","language":"en","page":"961-968","source":"DOI.org (Crossref)","title":"Water table response to harvesting and simulated emerald ash borer mortality in black ash wetlands in Minnesota, USA","volume":"44","author":[{"family":"Slesak","given":"Robert A."},{"family":"Lenhart","given":"Christian F."},{"family":"Brooks","given":"Kenneth N."},{"family":"D’Amato","given":"Anthony W."},{"family":"Palik","given":"Brian J."}],"issued":{"date-parts":[["2014",8]]}}}],"schema":"https://github.com/citation-style-language/schema/raw/master/csl-citation.json"} </w:instrText>
      </w:r>
      <w:r w:rsidR="003748A0">
        <w:fldChar w:fldCharType="separate"/>
      </w:r>
      <w:r w:rsidR="003748A0" w:rsidRPr="003748A0">
        <w:t>(Slesak et al. 2014)</w:t>
      </w:r>
      <w:r w:rsidR="003748A0">
        <w:fldChar w:fldCharType="end"/>
      </w:r>
      <w:r w:rsidR="00104AEB">
        <w:t xml:space="preserve">, which </w:t>
      </w:r>
      <w:r w:rsidR="00DF3C67">
        <w:t>may have further favored ash saplings due to their flood tolerance</w:t>
      </w:r>
      <w:commentRangeStart w:id="49"/>
      <w:r w:rsidR="00DF3C67">
        <w:t>.</w:t>
      </w:r>
      <w:commentRangeEnd w:id="49"/>
      <w:r w:rsidR="0087751E">
        <w:rPr>
          <w:rStyle w:val="CommentReference"/>
        </w:rPr>
        <w:commentReference w:id="49"/>
      </w:r>
      <w:r w:rsidR="00863E3C">
        <w:t xml:space="preserve"> </w:t>
      </w:r>
      <w:r w:rsidR="000A51DD">
        <w:t>Ash saplings</w:t>
      </w:r>
      <w:r w:rsidR="00A43609">
        <w:t xml:space="preserve"> (&lt;2.5 cm DBH)</w:t>
      </w:r>
      <w:r w:rsidR="000A51DD">
        <w:t xml:space="preserve"> and small trees </w:t>
      </w:r>
      <w:r w:rsidR="00A43609">
        <w:t xml:space="preserve">(2.5-10 cm DBH) </w:t>
      </w:r>
      <w:r w:rsidR="000A51DD">
        <w:t>can grow</w:t>
      </w:r>
      <w:r w:rsidR="00D04D2A">
        <w:t xml:space="preserve"> rapidly, </w:t>
      </w:r>
      <w:r w:rsidR="00E87AC6">
        <w:t xml:space="preserve">increasing their basal area </w:t>
      </w:r>
      <w:r w:rsidR="00752DCD">
        <w:t>by 0.25 and 0.15 m</w:t>
      </w:r>
      <w:r w:rsidR="00752DCD">
        <w:rPr>
          <w:vertAlign w:val="superscript"/>
        </w:rPr>
        <w:t>2</w:t>
      </w:r>
      <w:r w:rsidR="00752DCD">
        <w:t xml:space="preserve"> m</w:t>
      </w:r>
      <w:r w:rsidR="00752DCD">
        <w:rPr>
          <w:vertAlign w:val="superscript"/>
        </w:rPr>
        <w:t>-2</w:t>
      </w:r>
      <w:r w:rsidR="00752DCD">
        <w:t xml:space="preserve"> yr</w:t>
      </w:r>
      <w:r w:rsidR="00752DCD">
        <w:rPr>
          <w:vertAlign w:val="superscript"/>
        </w:rPr>
        <w:t>-1</w:t>
      </w:r>
      <w:r w:rsidR="00B658BB">
        <w:t xml:space="preserve">, respectively </w:t>
      </w:r>
      <w:r w:rsidR="00B658BB">
        <w:lastRenderedPageBreak/>
        <w:fldChar w:fldCharType="begin"/>
      </w:r>
      <w:r w:rsidR="00B658BB">
        <w:instrText xml:space="preserve"> ADDIN ZOTERO_ITEM CSL_CITATION {"citationID":"8w0NSVxC","properties":{"formattedCitation":"(Morris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B658BB">
        <w:fldChar w:fldCharType="separate"/>
      </w:r>
      <w:r w:rsidR="00B658BB" w:rsidRPr="00B658BB">
        <w:t>(Morris et al. 2023)</w:t>
      </w:r>
      <w:r w:rsidR="00B658BB">
        <w:fldChar w:fldCharType="end"/>
      </w:r>
      <w:r w:rsidR="009065D0">
        <w:t xml:space="preserve">, </w:t>
      </w:r>
      <w:r w:rsidR="00BF2509">
        <w:t>which could explain why we observed high recruitment into the small tree size class in hydric forests</w:t>
      </w:r>
      <w:r w:rsidR="0074160A">
        <w:t xml:space="preserve">. </w:t>
      </w:r>
    </w:p>
    <w:p w14:paraId="1098A328" w14:textId="77777777" w:rsidR="007F7419" w:rsidRDefault="007F7419" w:rsidP="008B0E15"/>
    <w:p w14:paraId="1586CCC4" w14:textId="126B67BE" w:rsidR="00C33CA5" w:rsidRDefault="00DA0D28" w:rsidP="008B0E15">
      <w:r>
        <w:t>For</w:t>
      </w:r>
      <w:r w:rsidR="0042019A">
        <w:t xml:space="preserve"> </w:t>
      </w:r>
      <w:r w:rsidR="00802FCD">
        <w:t xml:space="preserve">ash </w:t>
      </w:r>
      <w:r w:rsidR="006A03D7">
        <w:t>to remain a long-term component of</w:t>
      </w:r>
      <w:r w:rsidR="00802FCD">
        <w:t xml:space="preserve"> the forest, </w:t>
      </w:r>
      <w:r w:rsidR="00F001C9">
        <w:t xml:space="preserve">enough ash trees need to grow big enough to produce seeds </w:t>
      </w:r>
      <w:r w:rsidR="00D92C0A">
        <w:t xml:space="preserve">for the next generation of trees. However, we found </w:t>
      </w:r>
      <w:r w:rsidR="00DE4D74">
        <w:t xml:space="preserve">high </w:t>
      </w:r>
      <w:r>
        <w:t xml:space="preserve">rates of EAB symptoms </w:t>
      </w:r>
      <w:r w:rsidR="009E35CD">
        <w:t xml:space="preserve">on small ash trees, </w:t>
      </w:r>
      <w:r>
        <w:t xml:space="preserve">such as </w:t>
      </w:r>
      <w:r w:rsidR="00B37CC9">
        <w:t>bark splitting</w:t>
      </w:r>
      <w:r w:rsidR="009E35CD">
        <w:t xml:space="preserve"> (57%)</w:t>
      </w:r>
      <w:r w:rsidR="008E528C">
        <w:t xml:space="preserve"> and </w:t>
      </w:r>
      <w:r w:rsidR="00B37CC9">
        <w:t>epicormic sprouting from the trunk</w:t>
      </w:r>
      <w:r w:rsidR="009E35CD">
        <w:t xml:space="preserve"> (</w:t>
      </w:r>
      <w:r w:rsidR="00065A8A">
        <w:t>36%)</w:t>
      </w:r>
      <w:r w:rsidR="008E528C">
        <w:t xml:space="preserve">. </w:t>
      </w:r>
      <w:r w:rsidR="00FD57DA">
        <w:t>Thus, EAB is still</w:t>
      </w:r>
      <w:r w:rsidR="0013480F">
        <w:t xml:space="preserve"> a main factor </w:t>
      </w:r>
      <w:r w:rsidR="00104865">
        <w:t xml:space="preserve">affecting the health of </w:t>
      </w:r>
      <w:r w:rsidR="0013480F">
        <w:t>small ash trees.</w:t>
      </w:r>
      <w:r w:rsidR="00104865">
        <w:t xml:space="preserve"> </w:t>
      </w:r>
      <w:r w:rsidR="00BD55EF">
        <w:t>Some indicat</w:t>
      </w:r>
      <w:r w:rsidR="00DA53C9">
        <w:t>ors</w:t>
      </w:r>
      <w:r w:rsidR="00BD55EF">
        <w:t xml:space="preserve"> of ash health </w:t>
      </w:r>
      <w:r w:rsidR="00DA53C9">
        <w:t>varied over the range of tree diameters surveyed</w:t>
      </w:r>
      <w:r w:rsidR="00E07437">
        <w:t>, whereas others did not</w:t>
      </w:r>
      <w:r w:rsidR="00DA53C9">
        <w:t xml:space="preserve">. For example, </w:t>
      </w:r>
      <w:r w:rsidR="00C4439B">
        <w:t xml:space="preserve">trees closer to 10 cm in diameter were more likely to have </w:t>
      </w:r>
      <w:r w:rsidR="00CA294A">
        <w:t>epicormic sprouts</w:t>
      </w:r>
      <w:r w:rsidR="00DD5000">
        <w:t xml:space="preserve">, woodpecker predation marks, and foliage decline, </w:t>
      </w:r>
      <w:r w:rsidR="00CA294A">
        <w:t xml:space="preserve">than smaller </w:t>
      </w:r>
      <w:r w:rsidR="003748A0">
        <w:t>individuals</w:t>
      </w:r>
      <w:r w:rsidR="0014061F">
        <w:t>.</w:t>
      </w:r>
      <w:r w:rsidR="00DD2A62">
        <w:t xml:space="preserve"> </w:t>
      </w:r>
      <w:r w:rsidR="00164391">
        <w:t xml:space="preserve">However, </w:t>
      </w:r>
      <w:r w:rsidR="00104865">
        <w:t>a high</w:t>
      </w:r>
      <w:r w:rsidR="007948AD">
        <w:t xml:space="preserve"> </w:t>
      </w:r>
      <w:r w:rsidR="00DB5855">
        <w:t>rate</w:t>
      </w:r>
      <w:r w:rsidR="007948AD">
        <w:t xml:space="preserve"> of bark splitting </w:t>
      </w:r>
      <w:r w:rsidR="005846B3">
        <w:t xml:space="preserve">and </w:t>
      </w:r>
      <w:r w:rsidR="007948AD">
        <w:t>was</w:t>
      </w:r>
      <w:r w:rsidR="00C56605">
        <w:t xml:space="preserve"> found</w:t>
      </w:r>
      <w:r w:rsidR="0003703E">
        <w:t xml:space="preserve"> </w:t>
      </w:r>
      <w:r w:rsidR="00AF6B15">
        <w:t>across a range of ash diameters</w:t>
      </w:r>
      <w:r w:rsidR="00E07437">
        <w:t xml:space="preserve">, </w:t>
      </w:r>
      <w:r w:rsidR="00DF4E1F">
        <w:t>even including</w:t>
      </w:r>
      <w:r w:rsidR="00E07437">
        <w:t xml:space="preserve"> smaller saplings.</w:t>
      </w:r>
      <w:r w:rsidR="00C33CA5">
        <w:t xml:space="preserve"> </w:t>
      </w:r>
      <w:r w:rsidR="00027532">
        <w:t>And the proportion</w:t>
      </w:r>
      <w:r w:rsidR="005666FC">
        <w:t xml:space="preserve"> of </w:t>
      </w:r>
      <w:r w:rsidR="00E462B7">
        <w:t>standing</w:t>
      </w:r>
      <w:r w:rsidR="000003B4">
        <w:t xml:space="preserve"> ash</w:t>
      </w:r>
      <w:r w:rsidR="00E462B7">
        <w:t xml:space="preserve"> </w:t>
      </w:r>
      <w:r w:rsidR="005666FC">
        <w:t>trees that were dead</w:t>
      </w:r>
      <w:r w:rsidR="00E462B7">
        <w:t xml:space="preserve"> </w:t>
      </w:r>
      <w:r w:rsidR="005666FC">
        <w:t>did not vary significantly</w:t>
      </w:r>
      <w:r w:rsidR="00D504F2">
        <w:t xml:space="preserve"> by tree diameter</w:t>
      </w:r>
      <w:r w:rsidR="00E462B7">
        <w:t xml:space="preserve"> across the </w:t>
      </w:r>
      <w:r w:rsidR="00582DEE">
        <w:t>2.5-10 cm range</w:t>
      </w:r>
      <w:r w:rsidR="00D504F2">
        <w:t>.</w:t>
      </w:r>
      <w:r w:rsidR="00375518">
        <w:t xml:space="preserve"> These findings reflect the complexity of the interactions between EAB, ash trees, parasitoids, and avian predators.</w:t>
      </w:r>
      <w:r w:rsidR="00CB5A3E">
        <w:t xml:space="preserve"> For example, EAB females </w:t>
      </w:r>
      <w:r w:rsidR="00844AA1">
        <w:t>may oviposit on ash saplings as small as 2 cm in diameter</w:t>
      </w:r>
      <w:r w:rsidR="006231B0">
        <w:t xml:space="preserve"> </w:t>
      </w:r>
      <w:r w:rsidR="006231B0">
        <w:fldChar w:fldCharType="begin"/>
      </w:r>
      <w:r w:rsidR="006231B0">
        <w:instrText xml:space="preserve"> ADDIN ZOTERO_ITEM CSL_CITATION {"citationID":"G8AC0ht6","properties":{"formattedCitation":"(Aubin et al. 2015)","plainCitation":"(Aubin et al. 2015)","noteIndex":0},"citationItems":[{"id":766,"uris":["http://zotero.org/groups/5270502/items/9BFJ6H2E"],"itemData":{"id":766,"type":"article-journal","container-title":"The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6231B0">
        <w:fldChar w:fldCharType="separate"/>
      </w:r>
      <w:r w:rsidR="006231B0" w:rsidRPr="006231B0">
        <w:t>(Aubin et al. 2015)</w:t>
      </w:r>
      <w:r w:rsidR="006231B0">
        <w:fldChar w:fldCharType="end"/>
      </w:r>
      <w:r w:rsidR="006231B0">
        <w:t xml:space="preserve">, which </w:t>
      </w:r>
      <w:r w:rsidR="00795B9F">
        <w:t>re</w:t>
      </w:r>
      <w:r w:rsidR="00E462B7">
        <w:t>sults in the formation of bark splits.</w:t>
      </w:r>
      <w:r w:rsidR="00570DB4">
        <w:t xml:space="preserve"> However, ash trees </w:t>
      </w:r>
      <w:r w:rsidR="00711474">
        <w:t>bigger than 4 cm</w:t>
      </w:r>
      <w:r w:rsidR="00CC203F">
        <w:t xml:space="preserve"> in diameter may be</w:t>
      </w:r>
      <w:r w:rsidR="007E6D85">
        <w:t xml:space="preserve"> more suitable for larval development</w:t>
      </w:r>
      <w:r w:rsidR="00FF352E">
        <w:t xml:space="preserve"> due to their thicker bark </w:t>
      </w:r>
      <w:r w:rsidR="00944AE9">
        <w:fldChar w:fldCharType="begin"/>
      </w:r>
      <w:r w:rsidR="00944AE9">
        <w:instrText xml:space="preserve"> ADDIN ZOTERO_ITEM CSL_CITATION {"citationID":"D16gQUhD","properties":{"formattedCitation":"(Timms et al. 2006)","plainCitation":"(Timms et al. 2006)","noteIndex":0},"citationItems":[{"id":1226,"uris":["http://zotero.org/groups/5270502/items/FKPG3I3Y"],"itemData":{"id":1226,"type":"article-journal","abstract":"Abstract\n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Groot","given":"Peter"}],"issued":{"date-parts":[["2006",11]]}}}],"schema":"https://github.com/citation-style-language/schema/raw/master/csl-citation.json"} </w:instrText>
      </w:r>
      <w:r w:rsidR="00944AE9">
        <w:fldChar w:fldCharType="separate"/>
      </w:r>
      <w:r w:rsidR="00944AE9" w:rsidRPr="00944AE9">
        <w:t>(Timms et al. 2006)</w:t>
      </w:r>
      <w:r w:rsidR="00944AE9">
        <w:fldChar w:fldCharType="end"/>
      </w:r>
      <w:r w:rsidR="005846B3">
        <w:t xml:space="preserve">. </w:t>
      </w:r>
      <w:r w:rsidR="00070876">
        <w:t xml:space="preserve">Meanwhile, these larvae and prepupae </w:t>
      </w:r>
      <w:r w:rsidR="00944AE9">
        <w:t xml:space="preserve">within </w:t>
      </w:r>
      <w:r w:rsidR="0062340D">
        <w:t xml:space="preserve">larger ash trees </w:t>
      </w:r>
      <w:r w:rsidR="002B6448">
        <w:t xml:space="preserve">may be more desirable </w:t>
      </w:r>
      <w:r w:rsidR="0062340D">
        <w:t xml:space="preserve">for </w:t>
      </w:r>
      <w:r w:rsidR="002B6448">
        <w:t>woodpecker</w:t>
      </w:r>
      <w:r w:rsidR="0062340D">
        <w:t xml:space="preserve"> predator foraging</w:t>
      </w:r>
      <w:r w:rsidR="00607EC9">
        <w:t xml:space="preserve"> </w:t>
      </w:r>
      <w:r w:rsidR="00904C14">
        <w:t xml:space="preserve">during winter </w:t>
      </w:r>
      <w:r w:rsidR="006E4198">
        <w:fldChar w:fldCharType="begin"/>
      </w:r>
      <w:r w:rsidR="006E4198">
        <w:instrText xml:space="preserve"> ADDIN ZOTERO_ITEM CSL_CITATION {"citationID":"YyuA1Kul","properties":{"formattedCitation":"(Wilson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E4198">
        <w:fldChar w:fldCharType="separate"/>
      </w:r>
      <w:r w:rsidR="006E4198" w:rsidRPr="006E4198">
        <w:t>(Wilson et al. 2024)</w:t>
      </w:r>
      <w:r w:rsidR="006E4198">
        <w:fldChar w:fldCharType="end"/>
      </w:r>
      <w:r w:rsidR="002B6448">
        <w:t>.</w:t>
      </w:r>
      <w:r w:rsidR="00571999">
        <w:t xml:space="preserve"> Larger ash trees may</w:t>
      </w:r>
      <w:r w:rsidR="006C0E58">
        <w:t xml:space="preserve"> also</w:t>
      </w:r>
      <w:r w:rsidR="00571999">
        <w:t xml:space="preserve"> display a more </w:t>
      </w:r>
      <w:r w:rsidR="006C25FC">
        <w:t xml:space="preserve">prolonged period of decline </w:t>
      </w:r>
      <w:r w:rsidR="00A473FC">
        <w:t>following EAB attack, compared to smaller trees which h</w:t>
      </w:r>
      <w:r w:rsidR="00F84FD1">
        <w:t>ave accumulated fewer resources</w:t>
      </w:r>
      <w:r w:rsidR="0011506E">
        <w:t>.</w:t>
      </w:r>
    </w:p>
    <w:p w14:paraId="58767068" w14:textId="77777777" w:rsidR="00C33CA5" w:rsidRDefault="00C33CA5" w:rsidP="008B0E15"/>
    <w:p w14:paraId="610F532F" w14:textId="2F6094CF" w:rsidR="00502070" w:rsidRDefault="00CA4132" w:rsidP="008B0E15">
      <w:r>
        <w:t xml:space="preserve">Despite the high prevalence of EAB symptoms, we found </w:t>
      </w:r>
      <w:r w:rsidR="00935184">
        <w:t xml:space="preserve">some </w:t>
      </w:r>
      <w:r w:rsidR="00D80EC7">
        <w:t xml:space="preserve">trees without any signs or symptoms of EAB. </w:t>
      </w:r>
      <w:r w:rsidR="00264B6A">
        <w:t xml:space="preserve">We found ash regeneration as large as 11 cm DBH </w:t>
      </w:r>
      <w:r w:rsidR="00D4582D">
        <w:t xml:space="preserve">without </w:t>
      </w:r>
      <w:r w:rsidR="00FF4989">
        <w:t xml:space="preserve">any </w:t>
      </w:r>
      <w:r w:rsidR="00D4582D">
        <w:t>EAB symptoms</w:t>
      </w:r>
      <w:r w:rsidR="00C723ED">
        <w:t xml:space="preserve">. </w:t>
      </w:r>
      <w:r w:rsidR="00FF4989">
        <w:t xml:space="preserve">At our </w:t>
      </w:r>
      <w:r w:rsidR="00AF11D2">
        <w:t>study plots</w:t>
      </w:r>
      <w:r w:rsidR="009766AD">
        <w:t>, we observed a mix of healthy and declining trees</w:t>
      </w:r>
      <w:r w:rsidR="00AF11D2">
        <w:t xml:space="preserve"> </w:t>
      </w:r>
      <w:r w:rsidR="009766AD">
        <w:t xml:space="preserve">(Fig. 3F, Fig. S4F), indicating that dispersal limitation of EAB is not protecting ash trees. </w:t>
      </w:r>
      <w:r w:rsidR="00C723ED">
        <w:t xml:space="preserve">The </w:t>
      </w:r>
      <w:r w:rsidR="0010269E">
        <w:t>ability of these trees to maintain their health</w:t>
      </w:r>
      <w:r w:rsidR="009766AD">
        <w:t xml:space="preserve"> </w:t>
      </w:r>
      <w:r w:rsidR="00946983">
        <w:t>in the presence of EAB</w:t>
      </w:r>
      <w:r w:rsidR="0010269E">
        <w:t xml:space="preserve"> could be the result of </w:t>
      </w:r>
      <w:r w:rsidR="00475D22">
        <w:t xml:space="preserve">parasitism, antixenosis, </w:t>
      </w:r>
      <w:r w:rsidR="00A2249A">
        <w:t xml:space="preserve">and/or </w:t>
      </w:r>
      <w:r w:rsidR="00475D22">
        <w:t>antibiosis.</w:t>
      </w:r>
      <w:r w:rsidR="009E2508">
        <w:t xml:space="preserve"> </w:t>
      </w:r>
      <w:r w:rsidR="00C409AF">
        <w:t>Introduced and native parasitoid</w:t>
      </w:r>
      <w:r w:rsidR="002307E6">
        <w:t xml:space="preserve"> wasps</w:t>
      </w:r>
      <w:r w:rsidR="00C409AF">
        <w:t xml:space="preserve"> can </w:t>
      </w:r>
      <w:r w:rsidR="002307E6">
        <w:t>suppress populations of EAB</w:t>
      </w:r>
      <w:r w:rsidR="00607716">
        <w:t xml:space="preserve">, which could reduce the </w:t>
      </w:r>
      <w:r w:rsidR="005202CD">
        <w:t>number of ovipositing females and thus reduce larval densities within ash trees</w:t>
      </w:r>
      <w:r w:rsidR="00FD01F0">
        <w:t xml:space="preserve"> </w:t>
      </w:r>
      <w:r w:rsidR="00FD01F0">
        <w:fldChar w:fldCharType="begin"/>
      </w:r>
      <w:r w:rsidR="00FD01F0">
        <w:instrText xml:space="preserve"> ADDIN ZOTERO_ITEM CSL_CITATION {"citationID":"gDelyTKw","properties":{"formattedCitation":"(Duan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FD01F0">
        <w:fldChar w:fldCharType="separate"/>
      </w:r>
      <w:r w:rsidR="00FD01F0" w:rsidRPr="00FD01F0">
        <w:t>(Duan et al. 2023)</w:t>
      </w:r>
      <w:r w:rsidR="00FD01F0">
        <w:fldChar w:fldCharType="end"/>
      </w:r>
      <w:r w:rsidR="005202CD">
        <w:t xml:space="preserve">. </w:t>
      </w:r>
      <w:r w:rsidR="00EB3F20">
        <w:t xml:space="preserve">If parasitoids can find </w:t>
      </w:r>
      <w:r w:rsidR="00B010C6">
        <w:t xml:space="preserve">low-density </w:t>
      </w:r>
      <w:r w:rsidR="00EB3F20">
        <w:t xml:space="preserve">EAB larvae within otherwise healthy ash trees, then </w:t>
      </w:r>
      <w:r w:rsidR="00B010C6">
        <w:t xml:space="preserve">they could help prevent </w:t>
      </w:r>
      <w:r w:rsidR="0091075D">
        <w:t xml:space="preserve">the tree’s condition from worsening. </w:t>
      </w:r>
      <w:r w:rsidR="002A2073">
        <w:t xml:space="preserve">In one study, parasitism rates </w:t>
      </w:r>
      <w:r w:rsidR="00296631">
        <w:t xml:space="preserve">were </w:t>
      </w:r>
      <w:r w:rsidR="002A2073">
        <w:t xml:space="preserve">slightly lower in EAB larvae dissected from </w:t>
      </w:r>
      <w:r w:rsidR="00390669">
        <w:t>healthy ash trees, compared to declining ash trees</w:t>
      </w:r>
      <w:r w:rsidR="006736E6">
        <w:t xml:space="preserve"> </w:t>
      </w:r>
      <w:r w:rsidR="006736E6">
        <w:fldChar w:fldCharType="begin"/>
      </w:r>
      <w:r w:rsidR="006736E6">
        <w:instrText xml:space="preserve"> ADDIN ZOTERO_ITEM CSL_CITATION {"citationID":"CWU5yQyR","properties":{"formattedCitation":"(Wilson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736E6">
        <w:fldChar w:fldCharType="separate"/>
      </w:r>
      <w:r w:rsidR="006736E6" w:rsidRPr="006736E6">
        <w:t>(Wilson et al. 2024)</w:t>
      </w:r>
      <w:r w:rsidR="006736E6">
        <w:fldChar w:fldCharType="end"/>
      </w:r>
      <w:r w:rsidR="00965DC1">
        <w:t>. This suggests</w:t>
      </w:r>
      <w:r w:rsidR="00AF5775">
        <w:t xml:space="preserve"> that parasitoids alone may not be able to protect ash regeneration</w:t>
      </w:r>
      <w:r w:rsidR="008554A8">
        <w:t xml:space="preserve">, but more research is needed to understand the host-seeking behavior of parasitoids </w:t>
      </w:r>
      <w:r w:rsidR="008554A8">
        <w:fldChar w:fldCharType="begin"/>
      </w:r>
      <w:r w:rsidR="008554A8">
        <w:instrText xml:space="preserve"> ADDIN ZOTERO_ITEM CSL_CITATION {"citationID":"jcfEswdq","properties":{"formattedCitation":"(Johnson et al. 2014)","plainCitation":"(Johnson et al. 2014)","noteIndex":0},"citationItems":[{"id":1023,"uris":["http://zotero.org/groups/5270502/items/V2KKJ3WH"],"itemData":{"id":1023,"type":"article-journal","container-title":"Biological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F."}],"issued":{"date-parts":[["2014",12]]}}}],"schema":"https://github.com/citation-style-language/schema/raw/master/csl-citation.json"} </w:instrText>
      </w:r>
      <w:r w:rsidR="008554A8">
        <w:fldChar w:fldCharType="separate"/>
      </w:r>
      <w:r w:rsidR="008554A8" w:rsidRPr="008554A8">
        <w:t>(Johnson et al. 2014)</w:t>
      </w:r>
      <w:r w:rsidR="008554A8">
        <w:fldChar w:fldCharType="end"/>
      </w:r>
      <w:r w:rsidR="008554A8">
        <w:t>.</w:t>
      </w:r>
      <w:r w:rsidR="006837F4">
        <w:t xml:space="preserve"> A</w:t>
      </w:r>
      <w:r w:rsidR="0072113E">
        <w:t xml:space="preserve">ntixenosis, or the ability of a plant to </w:t>
      </w:r>
      <w:r w:rsidR="00EE345B">
        <w:t xml:space="preserve">discourage </w:t>
      </w:r>
      <w:r w:rsidR="008D43FB">
        <w:t xml:space="preserve">an </w:t>
      </w:r>
      <w:r w:rsidR="004E7A61">
        <w:t xml:space="preserve">herbivore from choosing it, </w:t>
      </w:r>
      <w:r w:rsidR="0084147A">
        <w:t xml:space="preserve">could be </w:t>
      </w:r>
      <w:r w:rsidR="000D4EAE">
        <w:t>performed</w:t>
      </w:r>
      <w:r w:rsidR="0084147A">
        <w:t xml:space="preserve"> by ash trees via altered leaf chemistry</w:t>
      </w:r>
      <w:r w:rsidR="002A495B">
        <w:t xml:space="preserve"> and/or volatile emissions</w:t>
      </w:r>
      <w:r w:rsidR="00193653">
        <w:t xml:space="preserve"> </w:t>
      </w:r>
      <w:r w:rsidR="00193653">
        <w:fldChar w:fldCharType="begin"/>
      </w:r>
      <w:r w:rsidR="00193653">
        <w:instrText xml:space="preserve"> ADDIN ZOTERO_ITEM CSL_CITATION {"citationID":"xuVs2oBY","properties":{"formattedCitation":"(Cipollini and Peterson 2018)","plainCitation":"(Cipollini and Peterson 2018)","noteIndex":0},"citationItems":[{"id":1272,"uris":["http://zotero.org/groups/5270502/items/NUIU6N5M"],"itemData":{"id":1272,"type":"article-journal","abstract":"The traits used by phytophagous insects to find and utilize their ancestral hosts can lead to host range expansions, generally to closely related hosts that share visual and chemical features with ancestral hosts. Host range expansions often result from ecological fitting, which is the process whereby organisms colonize and persist in novel environments, use novel resources, or form novel associations with other species because of the suites of traits that they carry at the time they encounter the novel environment. Our objective in this review is to discuss the potential and constraints on host switching via ecological fitting in emerald ash borer, Agrilus planipennis, an ecologically and economically important invasive wood boring beetle. Once thought of as an ash (Fraxinus spp.) tree specialist, recent studies have revealed a broader potential host range than was expected for this insect. We discuss the demonstrated host-use capabilities of this beetle, as well as the potential for and barriers to the adoption of additional hosts by this beetle. We place our observations in the context of biochemical mechanisms that mediate the interaction of these beetles with their host plants and discuss whether evolutionary host shifts are a possible outcome of the interaction of this insect with novel hosts.","container-title":"Oecologia","DOI":"10.1007/s00442-018-4089-3","ISSN":"0029-8549, 1432-1939","issue":"2","journalAbbreviation":"Oecologia","language":"en","page":"507-519","source":"DOI.org (Crossref)","title":"The potential for host switching via ecological fitting in the emerald ash borer-host plant system","volume":"187","author":[{"family":"Cipollini","given":"Don"},{"family":"Peterson","given":"Donnie L."}],"issued":{"date-parts":[["2018",6]]}}}],"schema":"https://github.com/citation-style-language/schema/raw/master/csl-citation.json"} </w:instrText>
      </w:r>
      <w:r w:rsidR="00193653">
        <w:fldChar w:fldCharType="separate"/>
      </w:r>
      <w:r w:rsidR="00193653" w:rsidRPr="00193653">
        <w:t>(Cipollini and Peterson 2018)</w:t>
      </w:r>
      <w:r w:rsidR="00193653">
        <w:fldChar w:fldCharType="end"/>
      </w:r>
      <w:r w:rsidR="0084147A">
        <w:t>.</w:t>
      </w:r>
      <w:r w:rsidR="009507B8">
        <w:t xml:space="preserve"> </w:t>
      </w:r>
      <w:r w:rsidR="00AD2312">
        <w:t>A</w:t>
      </w:r>
      <w:r w:rsidR="009507B8">
        <w:t xml:space="preserve">dult EAB feed </w:t>
      </w:r>
      <w:r w:rsidR="003A1BC1">
        <w:t>on ash leaves, and differences in feeding preference on different ash genotypes</w:t>
      </w:r>
      <w:r w:rsidR="00723FC3">
        <w:t xml:space="preserve"> could correspond to </w:t>
      </w:r>
      <w:r w:rsidR="003B6992">
        <w:t xml:space="preserve">differences in </w:t>
      </w:r>
      <w:r w:rsidR="00700207">
        <w:t>relative oviposition preference</w:t>
      </w:r>
      <w:r w:rsidR="00F3783B">
        <w:t xml:space="preserve"> </w:t>
      </w:r>
      <w:r w:rsidR="00F3783B">
        <w:fldChar w:fldCharType="begin"/>
      </w:r>
      <w:r w:rsidR="00F3783B">
        <w:instrText xml:space="preserve"> ADDIN ZOTERO_ITEM CSL_CITATION {"citationID":"0QUf657v","properties":{"formattedCitation":"(Koch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F3783B">
        <w:fldChar w:fldCharType="separate"/>
      </w:r>
      <w:r w:rsidR="00F3783B" w:rsidRPr="00F3783B">
        <w:t>(Koch et al. 2015)</w:t>
      </w:r>
      <w:r w:rsidR="00F3783B">
        <w:fldChar w:fldCharType="end"/>
      </w:r>
      <w:r w:rsidR="00700207">
        <w:t xml:space="preserve">. Antibiosis, on the other hand, </w:t>
      </w:r>
      <w:r w:rsidR="005B7BEC">
        <w:t xml:space="preserve">is </w:t>
      </w:r>
      <w:r w:rsidR="008232A9">
        <w:t xml:space="preserve">the ability of a plant to harm or kill an herbivore that </w:t>
      </w:r>
      <w:r w:rsidR="005B7BEC">
        <w:t xml:space="preserve">feeds on it. </w:t>
      </w:r>
      <w:r w:rsidR="0070273C">
        <w:t xml:space="preserve">Ash trees can produce phenol compounds that can become oxidized and generate reactive oxygen species </w:t>
      </w:r>
      <w:r w:rsidR="00D10CCF">
        <w:t>in the gut of the EAB larvae</w:t>
      </w:r>
      <w:r w:rsidR="009377EA">
        <w:t xml:space="preserve"> </w:t>
      </w:r>
      <w:r w:rsidR="009377EA">
        <w:fldChar w:fldCharType="begin"/>
      </w:r>
      <w:r w:rsidR="009377EA">
        <w:instrText xml:space="preserve"> ADDIN ZOTERO_ITEM CSL_CITATION {"citationID":"py76J1hJ","properties":{"formattedCitation":"(Villari et al. 2016)","plainCitation":"(Villari et al. 2016)","noteIndex":0},"citationItems":[{"id":728,"uris":["http://zotero.org/groups/5270502/items/H28XYNMH"],"itemData":{"id":728,"type":"article-journal","abstract":"Summary\n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9377EA">
        <w:fldChar w:fldCharType="separate"/>
      </w:r>
      <w:r w:rsidR="009377EA" w:rsidRPr="009377EA">
        <w:t>(Villari et al. 2016)</w:t>
      </w:r>
      <w:r w:rsidR="009377EA">
        <w:fldChar w:fldCharType="end"/>
      </w:r>
      <w:r w:rsidR="00D10CCF">
        <w:t>.</w:t>
      </w:r>
      <w:r w:rsidR="00783323">
        <w:t xml:space="preserve"> Ash tree genotypes vary in their </w:t>
      </w:r>
      <w:r w:rsidR="00D8226C">
        <w:t xml:space="preserve">defense compounds, and </w:t>
      </w:r>
      <w:r w:rsidR="00AD2312">
        <w:t xml:space="preserve">some genotypes result in EAB larvae with reduced weight </w:t>
      </w:r>
      <w:r w:rsidR="00E40C8D">
        <w:t>or complete failure to develop</w:t>
      </w:r>
      <w:r w:rsidR="007817BC">
        <w:t xml:space="preserve"> </w:t>
      </w:r>
      <w:r w:rsidR="007817BC">
        <w:fldChar w:fldCharType="begin"/>
      </w:r>
      <w:r w:rsidR="007817BC">
        <w:instrText xml:space="preserve"> ADDIN ZOTERO_ITEM CSL_CITATION {"citationID":"jt5NmYfE","properties":{"formattedCitation":"(Koch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7817BC">
        <w:fldChar w:fldCharType="separate"/>
      </w:r>
      <w:r w:rsidR="007817BC" w:rsidRPr="007817BC">
        <w:t>(Koch et al. 2015)</w:t>
      </w:r>
      <w:r w:rsidR="007817BC">
        <w:fldChar w:fldCharType="end"/>
      </w:r>
      <w:r w:rsidR="00E40C8D">
        <w:t xml:space="preserve">. </w:t>
      </w:r>
      <w:r w:rsidR="0018549A">
        <w:t xml:space="preserve">Thus, there are </w:t>
      </w:r>
      <w:r w:rsidR="00126637">
        <w:t>multiple</w:t>
      </w:r>
      <w:r w:rsidR="00A16A97">
        <w:t xml:space="preserve"> ways that ash </w:t>
      </w:r>
      <w:r w:rsidR="001864DD">
        <w:t xml:space="preserve">regeneration </w:t>
      </w:r>
      <w:r w:rsidR="00A16A97">
        <w:t>could survive to become mature trees.</w:t>
      </w:r>
    </w:p>
    <w:p w14:paraId="594E6DA2" w14:textId="77777777" w:rsidR="00502070" w:rsidRDefault="00502070" w:rsidP="008B0E15"/>
    <w:p w14:paraId="569BD9A0" w14:textId="4D5197DD" w:rsidR="00602E71" w:rsidRDefault="00B61FC3" w:rsidP="0061539C">
      <w:r w:rsidRPr="00820BED">
        <w:lastRenderedPageBreak/>
        <w:tab/>
        <w:t xml:space="preserve">We recovered </w:t>
      </w:r>
      <w:r w:rsidR="007A2648" w:rsidRPr="00820BED">
        <w:t>three species of introduced natural enemies of EAB in our yellow pan trap sampling</w:t>
      </w:r>
      <w:r w:rsidR="007470FB" w:rsidRPr="00820BED">
        <w:t xml:space="preserve">, </w:t>
      </w:r>
      <w:r w:rsidR="00D1500D">
        <w:t xml:space="preserve">including </w:t>
      </w:r>
      <w:r w:rsidR="00D1500D" w:rsidRPr="00D1500D">
        <w:rPr>
          <w:i/>
          <w:iCs/>
        </w:rPr>
        <w:t>Tetrastichus planipennisi</w:t>
      </w:r>
      <w:r w:rsidR="00D1500D">
        <w:t xml:space="preserve">, </w:t>
      </w:r>
      <w:r w:rsidR="00D1500D" w:rsidRPr="00D1500D">
        <w:rPr>
          <w:i/>
          <w:iCs/>
        </w:rPr>
        <w:t>Spathius galinae</w:t>
      </w:r>
      <w:r w:rsidR="00D1500D">
        <w:t xml:space="preserve">, and </w:t>
      </w:r>
      <w:r w:rsidR="00D1500D" w:rsidRPr="00D1500D">
        <w:rPr>
          <w:i/>
          <w:iCs/>
        </w:rPr>
        <w:t>Oobius agrili</w:t>
      </w:r>
      <w:r w:rsidR="00D1500D">
        <w:t>.</w:t>
      </w:r>
      <w:r w:rsidR="00F25F12">
        <w:t xml:space="preserve"> We sampled </w:t>
      </w:r>
      <w:r w:rsidR="00C21341">
        <w:t xml:space="preserve">at a park (Pontiac Lake) where, to our knowledge, no releases have been made of parasitoids. </w:t>
      </w:r>
      <w:r w:rsidR="0067543C">
        <w:t xml:space="preserve">Instead, parasitoids have been released at </w:t>
      </w:r>
      <w:r w:rsidR="00632F5D">
        <w:t xml:space="preserve">parks in the surrounding area, including </w:t>
      </w:r>
      <w:r w:rsidR="008D55F1" w:rsidRPr="0009708E">
        <w:rPr>
          <w:i/>
          <w:iCs/>
        </w:rPr>
        <w:t>S. galinae</w:t>
      </w:r>
      <w:r w:rsidR="008D55F1">
        <w:t xml:space="preserve"> </w:t>
      </w:r>
      <w:r w:rsidR="00D35874">
        <w:t xml:space="preserve">(2021) </w:t>
      </w:r>
      <w:r w:rsidR="008D55F1">
        <w:t xml:space="preserve">and </w:t>
      </w:r>
      <w:r w:rsidR="008D55F1" w:rsidRPr="0009708E">
        <w:rPr>
          <w:i/>
          <w:iCs/>
        </w:rPr>
        <w:t>O. agrili</w:t>
      </w:r>
      <w:r w:rsidR="008D55F1">
        <w:t xml:space="preserve"> </w:t>
      </w:r>
      <w:r w:rsidR="00D35874">
        <w:t xml:space="preserve">(2012) </w:t>
      </w:r>
      <w:r w:rsidR="008D55F1">
        <w:t xml:space="preserve">at </w:t>
      </w:r>
      <w:r w:rsidR="00222BC4">
        <w:t>Seven Lakes State Park</w:t>
      </w:r>
      <w:r w:rsidR="00D35874">
        <w:t xml:space="preserve"> (</w:t>
      </w:r>
      <w:r w:rsidR="003352EA">
        <w:t>~13 mi</w:t>
      </w:r>
      <w:r w:rsidR="00486573">
        <w:t>les away</w:t>
      </w:r>
      <w:r w:rsidR="00D35874">
        <w:t>)</w:t>
      </w:r>
      <w:r w:rsidR="0080788C">
        <w:t xml:space="preserve"> and </w:t>
      </w:r>
      <w:r w:rsidR="0080788C" w:rsidRPr="00BE279E">
        <w:rPr>
          <w:i/>
          <w:iCs/>
        </w:rPr>
        <w:t>T. planipennisi</w:t>
      </w:r>
      <w:r w:rsidR="0080788C">
        <w:t xml:space="preserve"> (2</w:t>
      </w:r>
      <w:r w:rsidR="00ED24B3">
        <w:t>009, 2010, 2011) at Island Lake and Kensington (</w:t>
      </w:r>
      <w:r w:rsidR="00BE279E">
        <w:t>~15 miles</w:t>
      </w:r>
      <w:r w:rsidR="00ED24B3">
        <w:t>)</w:t>
      </w:r>
      <w:r w:rsidR="00BE279E">
        <w:t>.</w:t>
      </w:r>
      <w:r w:rsidR="0009708E">
        <w:t xml:space="preserve"> While </w:t>
      </w:r>
      <w:r w:rsidR="0009708E" w:rsidRPr="00D354C5">
        <w:rPr>
          <w:i/>
          <w:iCs/>
        </w:rPr>
        <w:t>T. planipennisi</w:t>
      </w:r>
      <w:r w:rsidR="0009708E">
        <w:t xml:space="preserve"> and </w:t>
      </w:r>
      <w:r w:rsidR="00A04536" w:rsidRPr="00D354C5">
        <w:rPr>
          <w:i/>
          <w:iCs/>
        </w:rPr>
        <w:t>S. galinae</w:t>
      </w:r>
      <w:r w:rsidR="00A04536">
        <w:t xml:space="preserve"> are capable of rapid dispersal to parasitize EAB larvae in new locations, </w:t>
      </w:r>
      <w:r w:rsidR="00A04536" w:rsidRPr="00D354C5">
        <w:rPr>
          <w:i/>
          <w:iCs/>
        </w:rPr>
        <w:t>O. agrili</w:t>
      </w:r>
      <w:r w:rsidR="00A04536">
        <w:t xml:space="preserve"> </w:t>
      </w:r>
      <w:r w:rsidR="00602BFA">
        <w:t>may disperse more slowly</w:t>
      </w:r>
      <w:r w:rsidR="004F14CB">
        <w:t xml:space="preserve"> </w:t>
      </w:r>
      <w:r w:rsidR="004F14CB">
        <w:fldChar w:fldCharType="begin"/>
      </w:r>
      <w:r w:rsidR="003971A4">
        <w:instrText xml:space="preserve"> ADDIN ZOTERO_ITEM CSL_CITATION {"citationID":"xnSnPIiA","properties":{"formattedCitation":"(Quinn et al. 2022b, Aker et al. 2022, Quinn et al. 2023)","plainCitation":"(Quinn et al. 2022b, Aker et al. 2022, Quinn et al. 2023)","noteIndex":0},"citationItems":[{"id":614,"uris":["http://zotero.org/groups/5270502/items/KQHNQ34X"],"itemData":{"id":614,"type":"article-journal","container-title":"Biological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004F14CB">
        <w:fldChar w:fldCharType="separate"/>
      </w:r>
      <w:r w:rsidR="003971A4" w:rsidRPr="003971A4">
        <w:t>(Quinn et al. 2022b, Aker et al. 2022, Quinn et al. 2023)</w:t>
      </w:r>
      <w:r w:rsidR="004F14CB">
        <w:fldChar w:fldCharType="end"/>
      </w:r>
      <w:r w:rsidR="00602BFA">
        <w:t>.</w:t>
      </w:r>
      <w:r w:rsidR="00E76749">
        <w:t xml:space="preserve"> </w:t>
      </w:r>
      <w:r w:rsidR="00906F81">
        <w:t>However, even though</w:t>
      </w:r>
      <w:r w:rsidR="00D85D32">
        <w:t xml:space="preserve"> it is only around 0.</w:t>
      </w:r>
      <w:r w:rsidR="00BC011B">
        <w:t xml:space="preserve">95 mm in length, </w:t>
      </w:r>
      <w:r w:rsidR="00BC011B" w:rsidRPr="00256B3A">
        <w:rPr>
          <w:i/>
          <w:iCs/>
        </w:rPr>
        <w:t>O. agrili</w:t>
      </w:r>
      <w:r w:rsidR="00BC011B">
        <w:t xml:space="preserve"> was found to travel</w:t>
      </w:r>
      <w:r w:rsidR="00785CF7">
        <w:t xml:space="preserve"> 45 m in 48 hours, indicating it may be more capable of dispersal than </w:t>
      </w:r>
      <w:r w:rsidR="00256B3A">
        <w:t>initially</w:t>
      </w:r>
      <w:r w:rsidR="00785CF7">
        <w:t xml:space="preserve"> thought</w:t>
      </w:r>
      <w:r w:rsidR="00256B3A">
        <w:t xml:space="preserve"> </w:t>
      </w:r>
      <w:r w:rsidR="001238FC">
        <w:fldChar w:fldCharType="begin"/>
      </w:r>
      <w:r w:rsidR="00CE40CF">
        <w:instrText xml:space="preserve"> ADDIN ZOTERO_ITEM CSL_CITATION {"citationID":"nQ9aCtra","properties":{"formattedCitation":"(Quinn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rsidR="001238FC">
        <w:fldChar w:fldCharType="separate"/>
      </w:r>
      <w:r w:rsidR="00CE40CF" w:rsidRPr="00CE40CF">
        <w:t>(Quinn et al. 2022a)</w:t>
      </w:r>
      <w:r w:rsidR="001238FC">
        <w:fldChar w:fldCharType="end"/>
      </w:r>
      <w:commentRangeStart w:id="50"/>
      <w:r w:rsidR="00785CF7">
        <w:t>.</w:t>
      </w:r>
      <w:commentRangeEnd w:id="50"/>
      <w:r w:rsidR="00DF063B">
        <w:rPr>
          <w:rStyle w:val="CommentReference"/>
        </w:rPr>
        <w:commentReference w:id="50"/>
      </w:r>
      <w:r w:rsidR="006B5928">
        <w:t xml:space="preserve"> </w:t>
      </w:r>
      <w:r w:rsidR="002F12CA">
        <w:t>Our results highlight t</w:t>
      </w:r>
      <w:r w:rsidR="0027744E">
        <w:t>he</w:t>
      </w:r>
      <w:r w:rsidR="002F12CA">
        <w:t xml:space="preserve"> difficulty in using yellow pan traps to assess </w:t>
      </w:r>
      <w:r w:rsidR="004626B3">
        <w:t xml:space="preserve">populations of introduced EAB parasitoids. </w:t>
      </w:r>
      <w:r w:rsidR="00602E71">
        <w:t xml:space="preserve">Out of the 1537 Hymenoptera individuals we caught, only 7 (0.46%) were </w:t>
      </w:r>
      <w:r w:rsidR="001F5B4A">
        <w:t>parasitoids of EAB introduced from its native range.</w:t>
      </w:r>
      <w:r w:rsidR="00205B43">
        <w:t xml:space="preserve"> </w:t>
      </w:r>
      <w:r w:rsidR="006C5CC6">
        <w:t xml:space="preserve">Another study compared three methods of detecting </w:t>
      </w:r>
      <w:r w:rsidR="00D64AF4">
        <w:t xml:space="preserve">EAB parasitoids (bark peeling, sentinel logs, and yellow pan traps) and found </w:t>
      </w:r>
      <w:r w:rsidR="00C71DDB">
        <w:t xml:space="preserve">that the pan traps were the least time efficient, requiring </w:t>
      </w:r>
      <w:r w:rsidR="00780231">
        <w:t xml:space="preserve">18.7 h </w:t>
      </w:r>
      <w:r w:rsidR="003664B4">
        <w:t xml:space="preserve">of labor </w:t>
      </w:r>
      <w:r w:rsidR="00780231">
        <w:t xml:space="preserve">per detection for </w:t>
      </w:r>
      <w:r w:rsidR="00780231" w:rsidRPr="003664B4">
        <w:rPr>
          <w:i/>
          <w:iCs/>
        </w:rPr>
        <w:t>T. planipennisi</w:t>
      </w:r>
      <w:r w:rsidR="00780231">
        <w:t xml:space="preserve"> and </w:t>
      </w:r>
      <w:r w:rsidR="003664B4">
        <w:t xml:space="preserve">31.1 h per detection for </w:t>
      </w:r>
      <w:r w:rsidR="003664B4" w:rsidRPr="003664B4">
        <w:rPr>
          <w:i/>
          <w:iCs/>
        </w:rPr>
        <w:t>S. galinae</w:t>
      </w:r>
      <w:r w:rsidR="00D32F7C">
        <w:rPr>
          <w:i/>
          <w:iCs/>
        </w:rPr>
        <w:t xml:space="preserve"> </w:t>
      </w:r>
      <w:r w:rsidR="00D32F7C">
        <w:rPr>
          <w:i/>
          <w:iCs/>
        </w:rPr>
        <w:fldChar w:fldCharType="begin"/>
      </w:r>
      <w:r w:rsidR="00D32F7C">
        <w:rPr>
          <w:i/>
          <w:iCs/>
        </w:rPr>
        <w:instrText xml:space="preserve"> ADDIN ZOTERO_ITEM CSL_CITATION {"citationID":"h9rN4n8F","properties":{"formattedCitation":"(Rutledge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00D32F7C">
        <w:rPr>
          <w:i/>
          <w:iCs/>
        </w:rPr>
        <w:fldChar w:fldCharType="separate"/>
      </w:r>
      <w:r w:rsidR="00D32F7C" w:rsidRPr="00D32F7C">
        <w:t>(Rutledge et al. 2021)</w:t>
      </w:r>
      <w:r w:rsidR="00D32F7C">
        <w:rPr>
          <w:i/>
          <w:iCs/>
        </w:rPr>
        <w:fldChar w:fldCharType="end"/>
      </w:r>
      <w:r w:rsidR="003664B4">
        <w:t xml:space="preserve">. </w:t>
      </w:r>
      <w:r w:rsidR="00D369A7">
        <w:t xml:space="preserve">Nevertheless, </w:t>
      </w:r>
      <w:r w:rsidR="00525421">
        <w:t xml:space="preserve">pan traps are still useful as a method to detect </w:t>
      </w:r>
      <w:r w:rsidR="00525421" w:rsidRPr="002329C1">
        <w:rPr>
          <w:i/>
          <w:iCs/>
        </w:rPr>
        <w:t>O. agrili</w:t>
      </w:r>
      <w:r w:rsidR="002329C1">
        <w:t xml:space="preserve"> egg parasitoids, as well as native North American larval parasitoids </w:t>
      </w:r>
      <w:r w:rsidR="002329C1">
        <w:fldChar w:fldCharType="begin"/>
      </w:r>
      <w:r w:rsidR="002329C1">
        <w:instrText xml:space="preserve"> ADDIN ZOTERO_ITEM CSL_CITATION {"citationID":"RwUmsgxR","properties":{"formattedCitation":"(Petrice et al. 2021, 2025)","plainCitation":"(Petrice et al. 2021, 2025)","noteIndex":0},"citationItems":[{"id":748,"uris":["http://zotero.org/groups/5270502/items/FXHFHXZ3"],"itemData":{"id":748,"type":"article-journal","container-title":"Biological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2329C1">
        <w:fldChar w:fldCharType="separate"/>
      </w:r>
      <w:r w:rsidR="002329C1" w:rsidRPr="002329C1">
        <w:t>(Petrice et al. 2021, 2025)</w:t>
      </w:r>
      <w:r w:rsidR="002329C1">
        <w:fldChar w:fldCharType="end"/>
      </w:r>
      <w:r w:rsidR="002329C1">
        <w:t>.</w:t>
      </w:r>
    </w:p>
    <w:p w14:paraId="6FFBE242" w14:textId="77777777" w:rsidR="006A3F07" w:rsidRPr="00820BED" w:rsidRDefault="006A3F07"/>
    <w:p w14:paraId="553A8627" w14:textId="25E655B7" w:rsidR="006A3F07" w:rsidRDefault="00127512">
      <w:r>
        <w:t>W</w:t>
      </w:r>
      <w:r w:rsidR="00562581">
        <w:t>ithin the 10 hydric transects</w:t>
      </w:r>
      <w:r>
        <w:t xml:space="preserve"> surveyed</w:t>
      </w:r>
      <w:r w:rsidR="00562581">
        <w:t>, we found substantial variability in tree species composition</w:t>
      </w:r>
      <w:r w:rsidR="0080569D">
        <w:t xml:space="preserve">. </w:t>
      </w:r>
      <w:r w:rsidR="005B7DD6">
        <w:t>At Proud Lake</w:t>
      </w:r>
      <w:r w:rsidR="00FF0C41">
        <w:t xml:space="preserve"> (</w:t>
      </w:r>
      <w:r w:rsidR="00A56A1C">
        <w:t>PLWET</w:t>
      </w:r>
      <w:r w:rsidR="00FF0C41">
        <w:t>)</w:t>
      </w:r>
      <w:r w:rsidR="000174DF">
        <w:t>, we found forests dominated by yellow birch</w:t>
      </w:r>
      <w:r w:rsidR="007475A8">
        <w:t xml:space="preserve">, American elm, tamarack, and </w:t>
      </w:r>
      <w:r w:rsidR="00FF0C41">
        <w:t>strong regeneration of younger black ash trees. At Kensington (KENWET</w:t>
      </w:r>
      <w:r w:rsidR="003D4060">
        <w:t>, KENWET3</w:t>
      </w:r>
      <w:r w:rsidR="00FF0C41">
        <w:t xml:space="preserve">), we found </w:t>
      </w:r>
      <w:r w:rsidR="005152D3">
        <w:t xml:space="preserve">open canopies with scattered </w:t>
      </w:r>
      <w:r w:rsidR="00AE05E8">
        <w:t xml:space="preserve">basswood, tamarack, and </w:t>
      </w:r>
      <w:r w:rsidR="00213FCE">
        <w:t>oaks</w:t>
      </w:r>
      <w:r w:rsidR="00294EC8">
        <w:t xml:space="preserve">. At </w:t>
      </w:r>
      <w:r w:rsidR="00826458">
        <w:t xml:space="preserve">Island Lake </w:t>
      </w:r>
      <w:r w:rsidR="00CD60C3">
        <w:t>(</w:t>
      </w:r>
      <w:r w:rsidR="006F1BC7">
        <w:t xml:space="preserve">ILLOW, </w:t>
      </w:r>
      <w:r w:rsidR="00CD60C3">
        <w:t xml:space="preserve">ILRIP, </w:t>
      </w:r>
      <w:r w:rsidR="00E11EB6">
        <w:t xml:space="preserve">ILCC) </w:t>
      </w:r>
      <w:r w:rsidR="00826458">
        <w:t>and Indian Springs</w:t>
      </w:r>
      <w:r w:rsidR="00E11EB6">
        <w:t xml:space="preserve"> (</w:t>
      </w:r>
      <w:r w:rsidR="006645F9">
        <w:t xml:space="preserve">ISLD, ISRIP, ISBR, </w:t>
      </w:r>
      <w:r w:rsidR="00440157">
        <w:t>and ISBRS)</w:t>
      </w:r>
      <w:r w:rsidR="006811A5">
        <w:t>,</w:t>
      </w:r>
      <w:r w:rsidR="00CD60C3">
        <w:t xml:space="preserve"> silver maple dominated in many of the </w:t>
      </w:r>
      <w:r w:rsidR="006F255D">
        <w:t>plots.</w:t>
      </w:r>
      <w:r w:rsidR="0067016B">
        <w:t xml:space="preserve"> </w:t>
      </w:r>
      <w:r w:rsidR="00973351">
        <w:t xml:space="preserve">These differences in species composition likely result from </w:t>
      </w:r>
      <w:r w:rsidR="003669B1">
        <w:t>differences in soil</w:t>
      </w:r>
      <w:r w:rsidR="00181A22">
        <w:t xml:space="preserve">s and site history. For example, </w:t>
      </w:r>
      <w:r w:rsidR="00AC5406">
        <w:t xml:space="preserve">hydric sites may </w:t>
      </w:r>
      <w:r w:rsidR="002D3B9A">
        <w:t>be fed b</w:t>
      </w:r>
      <w:r w:rsidR="002B2A9E">
        <w:t xml:space="preserve">y surface water or </w:t>
      </w:r>
      <w:r w:rsidR="000A66FE">
        <w:t>by ground water, and those fed by groundwater often have higher pH</w:t>
      </w:r>
      <w:r w:rsidR="00A014DE">
        <w:t>, higher concentrations of Ca</w:t>
      </w:r>
      <w:r w:rsidR="00A014DE">
        <w:rPr>
          <w:vertAlign w:val="superscript"/>
        </w:rPr>
        <w:t>2+</w:t>
      </w:r>
      <w:r w:rsidR="00A014DE">
        <w:t xml:space="preserve"> and Mg</w:t>
      </w:r>
      <w:r w:rsidR="00A014DE">
        <w:rPr>
          <w:vertAlign w:val="superscript"/>
        </w:rPr>
        <w:t>2+</w:t>
      </w:r>
      <w:r w:rsidR="00A014DE">
        <w:t xml:space="preserve"> ions, </w:t>
      </w:r>
      <w:r w:rsidR="00407C35">
        <w:t>and different seasonal patterns of water table height</w:t>
      </w:r>
      <w:r w:rsidR="00105514">
        <w:t xml:space="preserve"> </w:t>
      </w:r>
      <w:r w:rsidR="00105514">
        <w:fldChar w:fldCharType="begin"/>
      </w:r>
      <w:r w:rsidR="00105514">
        <w:instrText xml:space="preserve"> ADDIN ZOTERO_ITEM CSL_CITATION {"citationID":"YgLycFbO","properties":{"formattedCitation":"(Golet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105514">
        <w:fldChar w:fldCharType="separate"/>
      </w:r>
      <w:r w:rsidR="00105514" w:rsidRPr="00105514">
        <w:t>(Golet et al. 1993)</w:t>
      </w:r>
      <w:r w:rsidR="00105514">
        <w:fldChar w:fldCharType="end"/>
      </w:r>
      <w:r w:rsidR="009E3BCD">
        <w:t>.</w:t>
      </w:r>
      <w:r w:rsidR="003D7619">
        <w:t xml:space="preserve"> </w:t>
      </w:r>
      <w:r w:rsidR="00FD1AFA">
        <w:t xml:space="preserve">Tree species such as </w:t>
      </w:r>
      <w:r w:rsidR="004163DB">
        <w:t>basswood (</w:t>
      </w:r>
      <w:r w:rsidR="004163DB" w:rsidRPr="004163DB">
        <w:rPr>
          <w:i/>
          <w:iCs/>
        </w:rPr>
        <w:t>Tilia americana</w:t>
      </w:r>
      <w:r w:rsidR="004163DB">
        <w:t xml:space="preserve">) may </w:t>
      </w:r>
      <w:r w:rsidR="00401FA7">
        <w:t xml:space="preserve">be more successful in higher pH soils, </w:t>
      </w:r>
      <w:r w:rsidR="00AA1777">
        <w:t xml:space="preserve">or in soils with higher amounts of nitrogen </w:t>
      </w:r>
      <w:r w:rsidR="00AA1777">
        <w:fldChar w:fldCharType="begin"/>
      </w:r>
      <w:r w:rsidR="00AA1777">
        <w:instrText xml:space="preserve"> ADDIN ZOTERO_ITEM CSL_CITATION {"citationID":"wQRgulaq","properties":{"formattedCitation":"(Burns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00AA1777">
        <w:fldChar w:fldCharType="separate"/>
      </w:r>
      <w:r w:rsidR="00AA1777" w:rsidRPr="00AA1777">
        <w:t>(Burns and Honkala 1990)</w:t>
      </w:r>
      <w:r w:rsidR="00AA1777">
        <w:fldChar w:fldCharType="end"/>
      </w:r>
      <w:r w:rsidR="00AA1777">
        <w:t xml:space="preserve">. </w:t>
      </w:r>
      <w:r w:rsidR="00A74C7A">
        <w:t>The</w:t>
      </w:r>
      <w:r w:rsidR="00120434">
        <w:t xml:space="preserve"> hydric</w:t>
      </w:r>
      <w:r w:rsidR="00A74C7A">
        <w:t xml:space="preserve"> </w:t>
      </w:r>
      <w:r w:rsidR="00120434">
        <w:t>transects at Kensington and Proud Lake have species</w:t>
      </w:r>
      <w:r w:rsidR="005914DE">
        <w:t xml:space="preserve"> such as </w:t>
      </w:r>
      <w:r w:rsidR="00877071">
        <w:t>tamarack</w:t>
      </w:r>
      <w:r w:rsidR="00166F37">
        <w:t xml:space="preserve"> and</w:t>
      </w:r>
      <w:r w:rsidR="00877071">
        <w:t xml:space="preserve"> poison sumac</w:t>
      </w:r>
      <w:r w:rsidR="003A2958">
        <w:t xml:space="preserve">, and </w:t>
      </w:r>
      <w:r w:rsidR="00952910">
        <w:t>Proud Lake</w:t>
      </w:r>
      <w:r w:rsidR="00166F37">
        <w:t xml:space="preserve"> also has yellow birch</w:t>
      </w:r>
      <w:r w:rsidR="00AE01C6">
        <w:t xml:space="preserve">, which indicates these areas </w:t>
      </w:r>
      <w:r w:rsidR="00A41487">
        <w:t>may be</w:t>
      </w:r>
      <w:r w:rsidR="00AE01C6">
        <w:t xml:space="preserve"> relict conifer swamp </w:t>
      </w:r>
      <w:r w:rsidR="00AE01C6">
        <w:fldChar w:fldCharType="begin"/>
      </w:r>
      <w:r w:rsidR="00AE01C6">
        <w:instrText xml:space="preserve"> ADDIN ZOTERO_ITEM CSL_CITATION {"citationID":"dRvka711","properties":{"formattedCitation":"(Barnes 1976, Kost and O\\uc0\\u8217{}Connor 2003)","plainCitation":"(Barnes 1976, Kost and O’Connor 2003)","noteIndex":0},"citationItems":[{"id":932,"uris":["http://zotero.org/groups/5270502/items/K5ZX4GMT"],"itemData":{"id":932,"type":"article-journal","abstract":"Fifty-six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AE01C6">
        <w:fldChar w:fldCharType="separate"/>
      </w:r>
      <w:r w:rsidR="00AE01C6" w:rsidRPr="00AE01C6">
        <w:rPr>
          <w:kern w:val="0"/>
        </w:rPr>
        <w:t>(Barnes 1976, Kost and O’Connor 2003)</w:t>
      </w:r>
      <w:r w:rsidR="00AE01C6">
        <w:fldChar w:fldCharType="end"/>
      </w:r>
      <w:r w:rsidR="00AE01C6">
        <w:t>.</w:t>
      </w:r>
      <w:r w:rsidR="00627A70">
        <w:t xml:space="preserve"> In the past, these forests may have been dominated by </w:t>
      </w:r>
      <w:r w:rsidR="00BB486B">
        <w:t>northern white</w:t>
      </w:r>
      <w:r w:rsidR="00D3262E">
        <w:t xml:space="preserve"> cedar (</w:t>
      </w:r>
      <w:r w:rsidR="00D3262E" w:rsidRPr="00D3262E">
        <w:rPr>
          <w:i/>
          <w:iCs/>
        </w:rPr>
        <w:t>Thuja occidentalis</w:t>
      </w:r>
      <w:r w:rsidR="00D3262E">
        <w:t>), which is now restricted to higher latitudes</w:t>
      </w:r>
      <w:r w:rsidR="00054E6C">
        <w:t xml:space="preserve"> </w:t>
      </w:r>
      <w:r w:rsidR="00054E6C">
        <w:fldChar w:fldCharType="begin"/>
      </w:r>
      <w:r w:rsidR="00054E6C">
        <w:instrText xml:space="preserve"> ADDIN ZOTERO_ITEM CSL_CITATION {"citationID":"qx2uAJnS","properties":{"formattedCitation":"(Kost and O\\uc0\\u8217{}Connor 2003)","plainCitation":"(Kost and O’Connor 2003)","noteIndex":0},"citationItems":[{"id":968,"uris":["http://zotero.org/groups/5270502/items/BRWV5HEW"],"itemData":{"id":968,"type":"report","genre":"Michigan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054E6C">
        <w:fldChar w:fldCharType="separate"/>
      </w:r>
      <w:r w:rsidR="00054E6C" w:rsidRPr="00054E6C">
        <w:rPr>
          <w:kern w:val="0"/>
        </w:rPr>
        <w:t>(Kost and O’Connor 2003)</w:t>
      </w:r>
      <w:r w:rsidR="00054E6C">
        <w:fldChar w:fldCharType="end"/>
      </w:r>
      <w:r w:rsidR="00D3262E">
        <w:t xml:space="preserve">. </w:t>
      </w:r>
      <w:r w:rsidR="00BD35E8">
        <w:t xml:space="preserve">Ash tree regeneration is occurring in </w:t>
      </w:r>
      <w:r w:rsidR="00274608">
        <w:t>some hydric forests, but not all</w:t>
      </w:r>
      <w:commentRangeStart w:id="51"/>
      <w:r w:rsidR="00274608">
        <w:t>.</w:t>
      </w:r>
      <w:commentRangeEnd w:id="51"/>
      <w:r w:rsidR="00766F8A">
        <w:rPr>
          <w:rStyle w:val="CommentReference"/>
        </w:rPr>
        <w:commentReference w:id="51"/>
      </w:r>
      <w:r w:rsidR="00274608">
        <w:t xml:space="preserve"> </w:t>
      </w:r>
    </w:p>
    <w:p w14:paraId="175382F2" w14:textId="77777777" w:rsidR="002954CF" w:rsidRDefault="002954CF"/>
    <w:p w14:paraId="3770AB9C" w14:textId="1675C1AE" w:rsidR="002954CF" w:rsidRPr="002954CF" w:rsidRDefault="002954CF">
      <w:pPr>
        <w:rPr>
          <w:color w:val="FF0000"/>
        </w:rPr>
      </w:pPr>
      <w:r w:rsidRPr="002954CF">
        <w:rPr>
          <w:color w:val="FF0000"/>
        </w:rPr>
        <w:t>Other ideas:</w:t>
      </w:r>
    </w:p>
    <w:p w14:paraId="21BBF76C" w14:textId="744B4AAB" w:rsidR="002954CF" w:rsidRPr="002954CF" w:rsidRDefault="002954CF" w:rsidP="002954CF">
      <w:pPr>
        <w:rPr>
          <w:color w:val="FF0000"/>
        </w:rPr>
      </w:pPr>
      <w:r w:rsidRPr="002954CF">
        <w:rPr>
          <w:color w:val="FF0000"/>
        </w:rPr>
        <w:t xml:space="preserve">In Asia, where EAB is native, it seeks out ash trees that are already stressed. That is why girdling ash trees allows for the detection of low density EAB populations: because the girdled tree acts as a trap by emitting volatile attractants </w:t>
      </w:r>
      <w:r w:rsidRPr="002954CF">
        <w:rPr>
          <w:color w:val="FF0000"/>
        </w:rPr>
        <w:fldChar w:fldCharType="begin"/>
      </w:r>
      <w:r w:rsidRPr="002954CF">
        <w:rPr>
          <w:color w:val="FF0000"/>
        </w:rPr>
        <w:instrText xml:space="preserve"> ADDIN ZOTERO_ITEM CSL_CITATION {"citationID":"8GoNbLlF","properties":{"formattedCitation":"(Tluczek et al. 2011)","plainCitation":"(Tluczek et al. 2011)","noteIndex":0},"citationItems":[{"id":1222,"uris":["http://zotero.org/groups/5270502/items/W6QTSARZ"],"itemData":{"id":1222,"type":"article-journal","abstract":"Emerald ash borer, Agrilus planipennis Fairmaire (Coleoptera: Buprestidae), a phloemfeeding beetle native to East Asia, was Þrst discovered in southeast Michigan and Essex County, Ontario, in June 2002 and has since killed millions of ash (Fraxinus spp.) trees in North America. Initial studies in southeast Michigan indicated that the life cycle of A. planipennis was univoltine but more recent observations indicated some larvae feed for two summers, resulting in a 2-yr life cycle. Understanding factors that affect A. planipennis attraction to and development on host trees could improve detection and predictions of its population dynamics. We assessed adult A. planipennis attraction and larval density, distribution, and development rates in 2006 and 2007 on pole-sized green ash (Fraxinus pennsylvanica Marshall) trees that were girdled, exposed to the stress-elicitor methyl jasmonate, or left untreated. The study was conducted in a homogenous plantation with low levels of infestation. Overall, adult captures increased Þvefold and four times as many larvae were recorded in 2007 compared with 2006. In both years, girdled trees captured signiÞcantly more adult A. planipennis, had higher larval densities, and larvae developed faster than on untreated control trees or trees exposed to methyl jasmonate. In 2006, larvae feeding below the girdle developed signiÞcantly faster than larvae feeding above the girdle. Adult A. planipennis captures, larval density and development did not differ signiÞcantly between untreated trees and trees exposed to methyl jasmonate in either year.","container-title":"Environmental Entomology","DOI":"10.1603/EN10219","ISSN":"0046225X, 0046225X","issue":"2","journalAbbreviation":"env. entom.","language":"en","page":"357-366","source":"DOI.org (Crossref)","title":"Influence of Host Stress on Emerald Ash Borer (Coleoptera: Buprestidae) Adult Density, Development, and Distribution in &lt;I&gt;Fraxinus pennsylvanica&lt;/I&gt; Trees","title-short":"Influence of Host Stress on Emerald Ash Borer (Coleoptera","volume":"40","author":[{"family":"Tluczek","given":"A. R."},{"family":"Mccullough","given":"D. G."},{"family":"Poland","given":"T. M."}],"issued":{"date-parts":[["2011",4,1]]}}}],"schema":"https://github.com/citation-style-language/schema/raw/master/csl-citation.json"} </w:instrText>
      </w:r>
      <w:r w:rsidRPr="002954CF">
        <w:rPr>
          <w:color w:val="FF0000"/>
        </w:rPr>
        <w:fldChar w:fldCharType="separate"/>
      </w:r>
      <w:r w:rsidRPr="002954CF">
        <w:rPr>
          <w:color w:val="FF0000"/>
        </w:rPr>
        <w:t>(Tluczek et al. 2011)</w:t>
      </w:r>
      <w:r w:rsidRPr="002954CF">
        <w:rPr>
          <w:color w:val="FF0000"/>
        </w:rPr>
        <w:fldChar w:fldCharType="end"/>
      </w:r>
      <w:r w:rsidRPr="002954CF">
        <w:rPr>
          <w:color w:val="FF0000"/>
        </w:rPr>
        <w:t>. We propose that the future of the EAB in North America could be similar: low density populations of EAB would continue to attack and kill stressed ash trees, while some ash trees remain healthy.</w:t>
      </w:r>
    </w:p>
    <w:p w14:paraId="430FADD2" w14:textId="77777777" w:rsidR="002954CF" w:rsidRPr="002954CF" w:rsidRDefault="002954CF" w:rsidP="002954CF">
      <w:pPr>
        <w:rPr>
          <w:color w:val="FF0000"/>
        </w:rPr>
      </w:pPr>
    </w:p>
    <w:p w14:paraId="4B8C24FC" w14:textId="77777777" w:rsidR="002954CF" w:rsidRPr="002954CF" w:rsidRDefault="002954CF" w:rsidP="002954CF">
      <w:pPr>
        <w:rPr>
          <w:color w:val="FF0000"/>
        </w:rPr>
      </w:pPr>
      <w:r w:rsidRPr="002954CF">
        <w:rPr>
          <w:color w:val="FF0000"/>
        </w:rPr>
        <w:t>We also observed some ash regeneration resulting from top-killed trees which subsequently grew basal sprouts that became small trees.</w:t>
      </w:r>
    </w:p>
    <w:p w14:paraId="5A73AD43" w14:textId="77777777" w:rsidR="002954CF" w:rsidRPr="002954CF" w:rsidRDefault="002954CF" w:rsidP="002954CF">
      <w:pPr>
        <w:rPr>
          <w:color w:val="FF0000"/>
        </w:rPr>
      </w:pPr>
    </w:p>
    <w:p w14:paraId="22CADBC0" w14:textId="77777777" w:rsidR="002954CF" w:rsidRPr="002954CF" w:rsidRDefault="002954CF" w:rsidP="002954CF">
      <w:pPr>
        <w:rPr>
          <w:color w:val="FF0000"/>
        </w:rPr>
      </w:pPr>
      <w:r w:rsidRPr="002954CF">
        <w:rPr>
          <w:color w:val="FF0000"/>
        </w:rPr>
        <w:lastRenderedPageBreak/>
        <w:t xml:space="preserve">Around 7 years after peak EAB densities, another study in Michigan similarly found that almost all ash trees &gt;13 cm DBH had been killed, which significantly reduced the carrying capacity for EAB. The two sites had low densities of surviving small ash trees, but one site (Ocqueoc) had high densities of ash saplings (1,530 saplings/ha) </w:t>
      </w:r>
      <w:r w:rsidRPr="002954CF">
        <w:rPr>
          <w:color w:val="FF0000"/>
        </w:rPr>
        <w:fldChar w:fldCharType="begin"/>
      </w:r>
      <w:r w:rsidRPr="002954CF">
        <w:rPr>
          <w:color w:val="FF0000"/>
        </w:rPr>
        <w:instrText xml:space="preserve"> ADDIN ZOTERO_ITEM CSL_CITATION {"citationID":"72fgJ5Q4","properties":{"formattedCitation":"(Siegert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2954CF">
        <w:rPr>
          <w:color w:val="FF0000"/>
        </w:rPr>
        <w:fldChar w:fldCharType="separate"/>
      </w:r>
      <w:r w:rsidRPr="002954CF">
        <w:rPr>
          <w:color w:val="FF0000"/>
        </w:rPr>
        <w:t>(Siegert et al. 2021)</w:t>
      </w:r>
      <w:r w:rsidRPr="002954CF">
        <w:rPr>
          <w:color w:val="FF0000"/>
        </w:rPr>
        <w:fldChar w:fldCharType="end"/>
      </w:r>
      <w:r w:rsidRPr="002954CF">
        <w:rPr>
          <w:color w:val="FF0000"/>
        </w:rPr>
        <w:t>. Thus, substantial variability exists between sites in the abundance and size of ash regeneration.</w:t>
      </w:r>
    </w:p>
    <w:p w14:paraId="5B5D2A9E" w14:textId="77777777" w:rsidR="002954CF" w:rsidRPr="002954CF" w:rsidRDefault="002954CF" w:rsidP="002954CF">
      <w:pPr>
        <w:rPr>
          <w:color w:val="FF0000"/>
        </w:rPr>
      </w:pPr>
    </w:p>
    <w:p w14:paraId="2038CF62" w14:textId="77777777" w:rsidR="002954CF" w:rsidRPr="002954CF" w:rsidRDefault="002954CF" w:rsidP="002954CF">
      <w:pPr>
        <w:rPr>
          <w:color w:val="FF0000"/>
        </w:rPr>
      </w:pPr>
      <w:r w:rsidRPr="002954CF">
        <w:rPr>
          <w:color w:val="FF0000"/>
        </w:rPr>
        <w:t xml:space="preserve">In a study of Forest Inventory and Analysis (FIA) data, </w:t>
      </w:r>
      <w:r w:rsidRPr="002954CF">
        <w:rPr>
          <w:color w:val="FF0000"/>
        </w:rPr>
        <w:fldChar w:fldCharType="begin"/>
      </w:r>
      <w:r w:rsidRPr="002954CF">
        <w:rPr>
          <w:color w:val="FF0000"/>
        </w:rPr>
        <w:instrText xml:space="preserve"> ADDIN ZOTERO_ITEM CSL_CITATION {"citationID":"XQcH1i40","properties":{"formattedCitation":"(Ward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2954CF">
        <w:rPr>
          <w:color w:val="FF0000"/>
        </w:rPr>
        <w:fldChar w:fldCharType="separate"/>
      </w:r>
      <w:r w:rsidRPr="002954CF">
        <w:rPr>
          <w:color w:val="FF0000"/>
        </w:rPr>
        <w:t>(Ward et al. 2021)</w:t>
      </w:r>
      <w:r w:rsidRPr="002954CF">
        <w:rPr>
          <w:color w:val="FF0000"/>
        </w:rPr>
        <w:fldChar w:fldCharType="end"/>
      </w:r>
      <w:r w:rsidRPr="002954CF">
        <w:rPr>
          <w:color w:val="FF0000"/>
        </w:rPr>
        <w:t>. The story from our transects is similar but not identical. We found hardly any ash trees above 10 cm DBH in our plots, but we did find higher densities of ash in the 2.5-10 cm DBH range in hydric transects and evidence that these densities have increased since 2009. Thus, the FIA survey in 2013-2018 told the story of what happens to ash trees during peak EAB densities. Our data shows that numbers of ash in the 2.5 cm – 10 cm DBH range can begin to increase in post-outbreak forests, possibly due to reduced EAB densities.</w:t>
      </w:r>
    </w:p>
    <w:p w14:paraId="3E78B03A" w14:textId="77777777" w:rsidR="002954CF" w:rsidRPr="002954CF" w:rsidRDefault="002954CF" w:rsidP="002954CF">
      <w:pPr>
        <w:rPr>
          <w:color w:val="FF0000"/>
        </w:rPr>
      </w:pPr>
    </w:p>
    <w:p w14:paraId="294C9049" w14:textId="77777777" w:rsidR="00D32F7C" w:rsidRPr="00D32F7C" w:rsidRDefault="00D32F7C" w:rsidP="00D32F7C">
      <w:pPr>
        <w:rPr>
          <w:color w:val="FF0000"/>
        </w:rPr>
      </w:pPr>
      <w:r w:rsidRPr="00D32F7C">
        <w:rPr>
          <w:color w:val="FF0000"/>
        </w:rPr>
        <w:t>We also found sizeable numbers of ichneumon wasps, platygastroid wasps, fairy wasps, and many others. What are the hosts of these parasitoids? Does the distribution of different parasitoid superfamilies, along with the different orders of insects captured in the pan traps, indicate anything about the other biological processes occurring there? Do any of the parasitoids show seasonality?</w:t>
      </w:r>
    </w:p>
    <w:p w14:paraId="7947F724" w14:textId="77777777" w:rsidR="00D32F7C" w:rsidRPr="00D32F7C" w:rsidRDefault="00D32F7C" w:rsidP="00D32F7C">
      <w:pPr>
        <w:rPr>
          <w:color w:val="FF0000"/>
        </w:rPr>
      </w:pPr>
    </w:p>
    <w:p w14:paraId="58E109E0" w14:textId="77777777" w:rsidR="00D32F7C" w:rsidRPr="00D32F7C" w:rsidRDefault="00D32F7C" w:rsidP="00D32F7C">
      <w:pPr>
        <w:rPr>
          <w:color w:val="FF0000"/>
        </w:rPr>
      </w:pPr>
      <w:r w:rsidRPr="00D32F7C">
        <w:rPr>
          <w:color w:val="FF0000"/>
        </w:rPr>
        <w:t>-A result about what genera of trees, if any, have increased in basal area in hydric transects. And whether these genera are adapted to flooding stress, and whether they have any other threats</w:t>
      </w:r>
      <w:commentRangeStart w:id="52"/>
      <w:r w:rsidRPr="00D32F7C">
        <w:rPr>
          <w:color w:val="FF0000"/>
        </w:rPr>
        <w:t>.</w:t>
      </w:r>
      <w:commentRangeEnd w:id="52"/>
      <w:r w:rsidRPr="00D32F7C">
        <w:rPr>
          <w:rStyle w:val="CommentReference"/>
          <w:color w:val="FF0000"/>
        </w:rPr>
        <w:commentReference w:id="52"/>
      </w:r>
    </w:p>
    <w:p w14:paraId="4C44C27F" w14:textId="77777777" w:rsidR="00D32F7C" w:rsidRPr="00D32F7C" w:rsidRDefault="00D32F7C" w:rsidP="00D32F7C">
      <w:pPr>
        <w:rPr>
          <w:color w:val="FF0000"/>
        </w:rPr>
      </w:pPr>
    </w:p>
    <w:p w14:paraId="04E6601A" w14:textId="77777777" w:rsidR="00D32F7C" w:rsidRPr="00D32F7C" w:rsidRDefault="00D32F7C" w:rsidP="00D32F7C">
      <w:pPr>
        <w:rPr>
          <w:color w:val="FF0000"/>
        </w:rPr>
      </w:pPr>
      <w:r w:rsidRPr="00D32F7C">
        <w:rPr>
          <w:color w:val="FF0000"/>
        </w:rPr>
        <w:t>-A note about the ground cover of hydric sites, and what kinds of wildlife can be supported by shrub wetlands, sedge meadows, and spicebush-dominated areas.</w:t>
      </w:r>
    </w:p>
    <w:p w14:paraId="15017062" w14:textId="77777777" w:rsidR="00D32F7C" w:rsidRPr="00D32F7C" w:rsidRDefault="00D32F7C" w:rsidP="00D32F7C">
      <w:pPr>
        <w:rPr>
          <w:color w:val="FF0000"/>
        </w:rPr>
      </w:pPr>
    </w:p>
    <w:p w14:paraId="73411626" w14:textId="77777777" w:rsidR="00D32F7C" w:rsidRPr="00D32F7C" w:rsidRDefault="00D32F7C" w:rsidP="00D32F7C">
      <w:pPr>
        <w:rPr>
          <w:color w:val="FF0000"/>
        </w:rPr>
      </w:pPr>
      <w:r w:rsidRPr="00D32F7C">
        <w:rPr>
          <w:color w:val="FF0000"/>
        </w:rPr>
        <w:t xml:space="preserve">-I think it’s important to note other potential factors that might be controlling the response of hydric forests to EAB. For one, the pH of the ground. Some hydric forests might have higher pH, hard water from groundwater flow. Other forests might have lower pH water from rainfall. White ash prefers soils with higher levels of Ca2+ and Mg2+ ions </w:t>
      </w:r>
      <w:r w:rsidRPr="00D32F7C">
        <w:rPr>
          <w:color w:val="FF0000"/>
        </w:rPr>
        <w:fldChar w:fldCharType="begin"/>
      </w:r>
      <w:r w:rsidRPr="00D32F7C">
        <w:rPr>
          <w:color w:val="FF0000"/>
        </w:rPr>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D32F7C">
        <w:rPr>
          <w:color w:val="FF0000"/>
        </w:rPr>
        <w:fldChar w:fldCharType="separate"/>
      </w:r>
      <w:r w:rsidRPr="00D32F7C">
        <w:rPr>
          <w:color w:val="FF0000"/>
        </w:rPr>
        <w:t>(Royo and Knight 2012)</w:t>
      </w:r>
      <w:r w:rsidRPr="00D32F7C">
        <w:rPr>
          <w:color w:val="FF0000"/>
        </w:rPr>
        <w:fldChar w:fldCharType="end"/>
      </w:r>
      <w:r w:rsidRPr="00D32F7C">
        <w:rPr>
          <w:color w:val="FF0000"/>
        </w:rPr>
        <w:t>, and it is conceivable that the other species of ash could also be affected by pH. Additionally, the forests on river floodplains might differ from those in swampy areas farther from rivers, because flowing water can have higher dissolved oxygen than standing water, and rivers can be a source of nutrients. The soil type could also influence forest response to EAB. Some swamp forests have mineral soils only a few feet below a muck layer, while other forests have organic peat soils.</w:t>
      </w:r>
    </w:p>
    <w:p w14:paraId="370D81CE" w14:textId="77777777" w:rsidR="002954CF" w:rsidRPr="002954CF" w:rsidRDefault="002954CF" w:rsidP="002954CF">
      <w:pPr>
        <w:rPr>
          <w:color w:val="FF0000"/>
        </w:rPr>
      </w:pPr>
    </w:p>
    <w:p w14:paraId="1C39826C" w14:textId="77777777" w:rsidR="002954CF" w:rsidRPr="002954CF" w:rsidRDefault="002954CF" w:rsidP="002954CF">
      <w:pPr>
        <w:rPr>
          <w:color w:val="FF0000"/>
        </w:rPr>
      </w:pPr>
    </w:p>
    <w:p w14:paraId="654D20C1" w14:textId="77777777" w:rsidR="002954CF" w:rsidRPr="002954CF" w:rsidRDefault="002954CF" w:rsidP="002954CF">
      <w:pPr>
        <w:rPr>
          <w:color w:val="FF0000"/>
        </w:rPr>
      </w:pPr>
      <w:r w:rsidRPr="002954CF">
        <w:rPr>
          <w:color w:val="FF0000"/>
        </w:rPr>
        <w:t>-Small green and black ash trees are abundant in some hydric forests, but not all.</w:t>
      </w:r>
    </w:p>
    <w:p w14:paraId="5AEE7CCE" w14:textId="77777777" w:rsidR="002954CF" w:rsidRPr="002954CF" w:rsidRDefault="002954CF" w:rsidP="002954CF">
      <w:pPr>
        <w:rPr>
          <w:color w:val="FF0000"/>
        </w:rPr>
      </w:pPr>
      <w:r w:rsidRPr="002954CF">
        <w:rPr>
          <w:color w:val="FF0000"/>
        </w:rPr>
        <w:tab/>
        <w:t>-Compare to Siegert, Engelken, Abella, etc.</w:t>
      </w:r>
    </w:p>
    <w:p w14:paraId="0A36CBDF" w14:textId="77777777" w:rsidR="002954CF" w:rsidRPr="002954CF" w:rsidRDefault="002954CF" w:rsidP="002954CF">
      <w:pPr>
        <w:rPr>
          <w:color w:val="FF0000"/>
        </w:rPr>
      </w:pPr>
    </w:p>
    <w:p w14:paraId="7337E61A" w14:textId="77777777" w:rsidR="002954CF" w:rsidRPr="002954CF" w:rsidRDefault="002954CF" w:rsidP="002954CF">
      <w:pPr>
        <w:rPr>
          <w:color w:val="FF0000"/>
        </w:rPr>
      </w:pPr>
      <w:r w:rsidRPr="002954CF">
        <w:rPr>
          <w:color w:val="FF0000"/>
        </w:rPr>
        <w:t xml:space="preserve">-Occurrence of epicormic sprouts, woodpecker predation marks, and defoliation all increase with increasing tree diameter from 2.5 cm to 10 cm. In the 8 – 10 cm DBH range, more than half of ash trees were showing epicormic sprouts, and more than half showed signs of canopy decline. However, a few trees above 10 cm DBH were found to be healthy and free from EAB signs and symptoms. The incidence of bark splits is almost 50% even at 2.5 cm DBH, indicating that EAB </w:t>
      </w:r>
      <w:r w:rsidRPr="002954CF">
        <w:rPr>
          <w:color w:val="FF0000"/>
        </w:rPr>
        <w:lastRenderedPageBreak/>
        <w:t>is attacking these small trees. The incidence of standing dead ash trees did not exhibit a significant relationship with DBH, indicating that ash tree mortality is occurring across a range of DBHs.</w:t>
      </w:r>
    </w:p>
    <w:p w14:paraId="42836736" w14:textId="77777777" w:rsidR="002954CF" w:rsidRPr="002954CF" w:rsidRDefault="002954CF" w:rsidP="002954CF">
      <w:pPr>
        <w:rPr>
          <w:color w:val="FF0000"/>
        </w:rPr>
      </w:pPr>
      <w:r w:rsidRPr="002954CF">
        <w:rPr>
          <w:color w:val="FF0000"/>
        </w:rPr>
        <w:tab/>
        <w:t>-Figure out what signals a tree to produce epicormic sprouts. Figure out how epicormic sprouts relate to captures of parasitoids.</w:t>
      </w:r>
    </w:p>
    <w:p w14:paraId="461B4E85" w14:textId="77777777" w:rsidR="002954CF" w:rsidRPr="002954CF" w:rsidRDefault="002954CF" w:rsidP="002954CF">
      <w:pPr>
        <w:rPr>
          <w:color w:val="FF0000"/>
        </w:rPr>
      </w:pPr>
      <w:r w:rsidRPr="002954CF">
        <w:rPr>
          <w:color w:val="FF0000"/>
        </w:rPr>
        <w:tab/>
        <w:t>-What stage of EAB do woodpeckers eat, and how much population control do they create?</w:t>
      </w:r>
    </w:p>
    <w:p w14:paraId="20A01E3C" w14:textId="77777777" w:rsidR="002954CF" w:rsidRPr="002954CF" w:rsidRDefault="002954CF" w:rsidP="002954CF">
      <w:pPr>
        <w:rPr>
          <w:color w:val="FF0000"/>
        </w:rPr>
      </w:pPr>
      <w:r w:rsidRPr="002954CF">
        <w:rPr>
          <w:color w:val="FF0000"/>
        </w:rPr>
        <w:tab/>
        <w:t>-The fact that some trees are healthy even above 10 cm DBH means that they may be resistant to EAB. Look into the different mechanisms of resistance (antibiosis, antixenosis).</w:t>
      </w:r>
    </w:p>
    <w:p w14:paraId="39B49613" w14:textId="77777777" w:rsidR="002954CF" w:rsidRPr="002954CF" w:rsidRDefault="002954CF" w:rsidP="002954CF">
      <w:pPr>
        <w:rPr>
          <w:color w:val="FF0000"/>
        </w:rPr>
      </w:pPr>
      <w:r w:rsidRPr="002954CF">
        <w:rPr>
          <w:color w:val="FF0000"/>
        </w:rPr>
        <w:tab/>
        <w:t>-Look into what factors control the EAB female to find a new host tree, and what allows the larvae to successfully complete their development.</w:t>
      </w:r>
    </w:p>
    <w:p w14:paraId="5FEE2C2B" w14:textId="77777777" w:rsidR="002954CF" w:rsidRPr="002954CF" w:rsidRDefault="002954CF" w:rsidP="002954CF">
      <w:pPr>
        <w:rPr>
          <w:color w:val="FF0000"/>
        </w:rPr>
      </w:pPr>
      <w:r w:rsidRPr="002954CF">
        <w:rPr>
          <w:color w:val="FF0000"/>
        </w:rPr>
        <w:tab/>
        <w:t>-Look into the health findings of other studies on ash trees.</w:t>
      </w:r>
    </w:p>
    <w:p w14:paraId="4F216295" w14:textId="77777777" w:rsidR="002954CF" w:rsidRPr="002954CF" w:rsidRDefault="002954CF" w:rsidP="002954CF">
      <w:pPr>
        <w:rPr>
          <w:color w:val="FF0000"/>
        </w:rPr>
      </w:pPr>
      <w:r w:rsidRPr="002954CF">
        <w:rPr>
          <w:color w:val="FF0000"/>
        </w:rPr>
        <w:tab/>
      </w:r>
    </w:p>
    <w:p w14:paraId="573616C7" w14:textId="77777777" w:rsidR="009A0FDE" w:rsidRPr="002954CF" w:rsidRDefault="009A0FDE">
      <w:pPr>
        <w:rPr>
          <w:color w:val="FF0000"/>
        </w:rPr>
      </w:pPr>
    </w:p>
    <w:p w14:paraId="70DE07CD" w14:textId="0E1FA189" w:rsidR="00735C95" w:rsidRPr="002954CF" w:rsidRDefault="00735C95">
      <w:pPr>
        <w:rPr>
          <w:color w:val="FF0000"/>
          <w:u w:val="single"/>
        </w:rPr>
      </w:pPr>
      <w:r w:rsidRPr="002954CF">
        <w:rPr>
          <w:color w:val="FF0000"/>
          <w:u w:val="single"/>
        </w:rPr>
        <w:t>A paragraph about compensatory growth:</w:t>
      </w:r>
    </w:p>
    <w:p w14:paraId="39982621" w14:textId="3F4539D0" w:rsidR="00E40697" w:rsidRPr="002954CF" w:rsidRDefault="00E40697" w:rsidP="00E40697">
      <w:pPr>
        <w:rPr>
          <w:color w:val="FF0000"/>
        </w:rPr>
      </w:pPr>
      <w:commentRangeStart w:id="53"/>
      <w:r w:rsidRPr="002954CF">
        <w:rPr>
          <w:color w:val="FF0000"/>
        </w:rPr>
        <w:t xml:space="preserve">Because ash previously composed a large portion of total tree biomass in multiple forest types </w:t>
      </w:r>
      <w:r w:rsidRPr="002954CF">
        <w:rPr>
          <w:color w:val="FF0000"/>
        </w:rPr>
        <w:fldChar w:fldCharType="begin"/>
      </w:r>
      <w:r w:rsidRPr="002954CF">
        <w:rPr>
          <w:color w:val="FF0000"/>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2954CF">
        <w:rPr>
          <w:color w:val="FF0000"/>
        </w:rPr>
        <w:fldChar w:fldCharType="separate"/>
      </w:r>
      <w:r w:rsidR="00B65F5F" w:rsidRPr="002954CF">
        <w:rPr>
          <w:color w:val="FF0000"/>
        </w:rPr>
        <w:t>(Wagner and Todd 2015)</w:t>
      </w:r>
      <w:r w:rsidRPr="002954CF">
        <w:rPr>
          <w:color w:val="FF0000"/>
        </w:rPr>
        <w:fldChar w:fldCharType="end"/>
      </w:r>
      <w:r w:rsidRPr="002954CF">
        <w:rPr>
          <w:color w:val="FF0000"/>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sidRPr="002954CF">
        <w:rPr>
          <w:color w:val="FF0000"/>
        </w:rPr>
        <w:fldChar w:fldCharType="begin"/>
      </w:r>
      <w:r w:rsidRPr="002954CF">
        <w:rPr>
          <w:color w:val="FF0000"/>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2954CF">
        <w:rPr>
          <w:color w:val="FF0000"/>
        </w:rPr>
        <w:fldChar w:fldCharType="separate"/>
      </w:r>
      <w:r w:rsidR="00B65F5F" w:rsidRPr="002954CF">
        <w:rPr>
          <w:color w:val="FF0000"/>
        </w:rPr>
        <w:t>(Hoven et al. 2020)</w:t>
      </w:r>
      <w:r w:rsidRPr="002954CF">
        <w:rPr>
          <w:color w:val="FF0000"/>
        </w:rPr>
        <w:fldChar w:fldCharType="end"/>
      </w:r>
      <w:r w:rsidRPr="002954CF">
        <w:rPr>
          <w:color w:val="FF0000"/>
        </w:rPr>
        <w:t>. A similar pattern was found using tree cores of red and silver maples (</w:t>
      </w:r>
      <w:r w:rsidRPr="002954CF">
        <w:rPr>
          <w:i/>
          <w:iCs/>
          <w:color w:val="FF0000"/>
        </w:rPr>
        <w:t xml:space="preserve">Acer rubrum </w:t>
      </w:r>
      <w:r w:rsidRPr="002954CF">
        <w:rPr>
          <w:color w:val="FF0000"/>
        </w:rPr>
        <w:t xml:space="preserve">and </w:t>
      </w:r>
      <w:r w:rsidRPr="002954CF">
        <w:rPr>
          <w:i/>
          <w:iCs/>
          <w:color w:val="FF0000"/>
        </w:rPr>
        <w:t>Acer saccharinum</w:t>
      </w:r>
      <w:r w:rsidRPr="002954CF">
        <w:rPr>
          <w:color w:val="FF0000"/>
        </w:rPr>
        <w:t xml:space="preserve">) in northeast Ohio </w:t>
      </w:r>
      <w:r w:rsidRPr="002954CF">
        <w:rPr>
          <w:color w:val="FF0000"/>
        </w:rPr>
        <w:fldChar w:fldCharType="begin"/>
      </w:r>
      <w:r w:rsidRPr="002954CF">
        <w:rPr>
          <w:color w:val="FF0000"/>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sidRPr="002954CF">
        <w:rPr>
          <w:color w:val="FF0000"/>
        </w:rPr>
        <w:fldChar w:fldCharType="separate"/>
      </w:r>
      <w:r w:rsidR="00B65F5F" w:rsidRPr="002954CF">
        <w:rPr>
          <w:color w:val="FF0000"/>
        </w:rPr>
        <w:t>(Costilow et al. 2017)</w:t>
      </w:r>
      <w:r w:rsidRPr="002954CF">
        <w:rPr>
          <w:color w:val="FF0000"/>
        </w:rPr>
        <w:fldChar w:fldCharType="end"/>
      </w:r>
      <w:r w:rsidRPr="002954CF">
        <w:rPr>
          <w:color w:val="FF0000"/>
        </w:rPr>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r w:rsidRPr="002954CF">
        <w:rPr>
          <w:i/>
          <w:iCs/>
          <w:color w:val="FF0000"/>
        </w:rPr>
        <w:t>Carex</w:t>
      </w:r>
      <w:r w:rsidRPr="002954CF">
        <w:rPr>
          <w:color w:val="FF0000"/>
        </w:rPr>
        <w:t xml:space="preserve"> sp.) and obligate wetland species, increased in the plots where canopy ash were killed </w:t>
      </w:r>
      <w:r w:rsidRPr="002954CF">
        <w:rPr>
          <w:color w:val="FF0000"/>
        </w:rPr>
        <w:fldChar w:fldCharType="begin"/>
      </w:r>
      <w:r w:rsidRPr="002954CF">
        <w:rPr>
          <w:color w:val="FF0000"/>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2954CF">
        <w:rPr>
          <w:color w:val="FF0000"/>
        </w:rPr>
        <w:fldChar w:fldCharType="separate"/>
      </w:r>
      <w:r w:rsidR="00B65F5F" w:rsidRPr="002954CF">
        <w:rPr>
          <w:color w:val="FF0000"/>
        </w:rPr>
        <w:t>(Davis et al. 2017)</w:t>
      </w:r>
      <w:r w:rsidRPr="002954CF">
        <w:rPr>
          <w:color w:val="FF0000"/>
        </w:rPr>
        <w:fldChar w:fldCharType="end"/>
      </w:r>
      <w:r w:rsidRPr="002954CF">
        <w:rPr>
          <w:color w:val="FF0000"/>
        </w:rPr>
        <w:t>. Similarly, in forests near Toledo, OH, basal area of non-ash trees has only partially compensated for the loss due to ash mortality</w:t>
      </w:r>
      <w:r w:rsidR="00410825" w:rsidRPr="002954CF">
        <w:rPr>
          <w:color w:val="FF0000"/>
        </w:rPr>
        <w:t>, 14 years after EAB invasion</w:t>
      </w:r>
      <w:r w:rsidRPr="002954CF">
        <w:rPr>
          <w:color w:val="FF0000"/>
        </w:rPr>
        <w:t xml:space="preserve"> </w:t>
      </w:r>
      <w:r w:rsidRPr="002954CF">
        <w:rPr>
          <w:color w:val="FF0000"/>
        </w:rPr>
        <w:fldChar w:fldCharType="begin"/>
      </w:r>
      <w:r w:rsidRPr="002954CF">
        <w:rPr>
          <w:color w:val="FF0000"/>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2954CF">
        <w:rPr>
          <w:color w:val="FF0000"/>
        </w:rPr>
        <w:fldChar w:fldCharType="separate"/>
      </w:r>
      <w:r w:rsidR="00B65F5F" w:rsidRPr="002954CF">
        <w:rPr>
          <w:color w:val="FF0000"/>
        </w:rPr>
        <w:t>(Abella et al. 2019)</w:t>
      </w:r>
      <w:r w:rsidRPr="002954CF">
        <w:rPr>
          <w:color w:val="FF0000"/>
        </w:rPr>
        <w:fldChar w:fldCharType="end"/>
      </w:r>
      <w:r w:rsidRPr="002954CF">
        <w:rPr>
          <w:color w:val="FF0000"/>
        </w:rPr>
        <w:t xml:space="preserve">. </w:t>
      </w:r>
      <w:commentRangeEnd w:id="53"/>
      <w:r w:rsidRPr="002954CF">
        <w:rPr>
          <w:rStyle w:val="CommentReference"/>
          <w:color w:val="FF0000"/>
          <w:sz w:val="24"/>
          <w:szCs w:val="24"/>
        </w:rPr>
        <w:commentReference w:id="53"/>
      </w:r>
    </w:p>
    <w:p w14:paraId="5576E0EE" w14:textId="77777777" w:rsidR="00FA7316" w:rsidRPr="002954CF" w:rsidRDefault="00FA7316">
      <w:pPr>
        <w:rPr>
          <w:color w:val="FF0000"/>
        </w:rPr>
      </w:pPr>
    </w:p>
    <w:p w14:paraId="1F656BE3" w14:textId="3D7B194B" w:rsidR="00735C95" w:rsidRPr="002954CF" w:rsidRDefault="00735C95">
      <w:pPr>
        <w:rPr>
          <w:color w:val="FF0000"/>
          <w:u w:val="single"/>
        </w:rPr>
      </w:pPr>
      <w:r w:rsidRPr="002954CF">
        <w:rPr>
          <w:color w:val="FF0000"/>
          <w:u w:val="single"/>
        </w:rPr>
        <w:t xml:space="preserve">A note about </w:t>
      </w:r>
      <w:r w:rsidR="003F1323" w:rsidRPr="002954CF">
        <w:rPr>
          <w:color w:val="FF0000"/>
          <w:u w:val="single"/>
        </w:rPr>
        <w:t>symptoms of EAB</w:t>
      </w:r>
      <w:r w:rsidR="00B51947" w:rsidRPr="002954CF">
        <w:rPr>
          <w:color w:val="FF0000"/>
          <w:u w:val="single"/>
        </w:rPr>
        <w:t>:</w:t>
      </w:r>
    </w:p>
    <w:p w14:paraId="2F0CC45E" w14:textId="77777777" w:rsidR="00387E01" w:rsidRPr="002954CF" w:rsidRDefault="00387E01" w:rsidP="00387E01">
      <w:pPr>
        <w:rPr>
          <w:color w:val="FF0000"/>
        </w:rPr>
      </w:pPr>
      <w:r w:rsidRPr="002954CF">
        <w:rPr>
          <w:color w:val="FF0000"/>
        </w:rPr>
        <w:t>When examining the proportions of trees showing symptoms for groups binned by DBH, we noticed that the 9.5-10.5 cm group and the 10.5-11.5 cm group had lower-than-expected proportions of trees showing symptoms of EAB attack (Fig. 2, red triangles). Thus, the binomial GLMMs are not perfectly modelling the observed patterns. However, it must be noted that many of the ash in the 9.5-11.5 cm DBH range were from only one plot, plot 72 at Indian Springs.</w:t>
      </w:r>
    </w:p>
    <w:p w14:paraId="2BE89CC5" w14:textId="77777777" w:rsidR="002006CC" w:rsidRPr="002954CF" w:rsidRDefault="002006CC">
      <w:pPr>
        <w:rPr>
          <w:color w:val="FF0000"/>
        </w:rPr>
      </w:pPr>
    </w:p>
    <w:p w14:paraId="16D18079" w14:textId="3EAFADBC"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w:t>
      </w:r>
      <w:r w:rsidR="00196E5E" w:rsidRPr="00820BED">
        <w:lastRenderedPageBreak/>
        <w:t>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r w:rsidR="00C5018F" w:rsidRPr="00820BED">
        <w:t>Symphyta</w:t>
      </w:r>
      <w:r w:rsidR="008F0D39" w:rsidRPr="00820BED">
        <w:t xml:space="preserve"> (sawflies)</w:t>
      </w:r>
      <w:r w:rsidR="00C5018F" w:rsidRPr="00820BED">
        <w:t xml:space="preserve">, </w:t>
      </w:r>
      <w:r w:rsidR="00F53005" w:rsidRPr="00820BED">
        <w:t>Dryinidae</w:t>
      </w:r>
      <w:r w:rsidR="00EE0321" w:rsidRPr="00820BED">
        <w:t xml:space="preserve"> (pincer wasps)</w:t>
      </w:r>
      <w:r w:rsidR="00F53005" w:rsidRPr="00820BED">
        <w:t>, Formicidae</w:t>
      </w:r>
      <w:r w:rsidR="00911CE9" w:rsidRPr="00820BED">
        <w:t xml:space="preserve"> (ants)</w:t>
      </w:r>
      <w:r w:rsidR="00F53005" w:rsidRPr="00820BED">
        <w:t>, Pompilloidea</w:t>
      </w:r>
      <w:r w:rsidR="00911CE9" w:rsidRPr="00820BED">
        <w:t xml:space="preserve"> (spider wasps)</w:t>
      </w:r>
      <w:r w:rsidR="00F53005" w:rsidRPr="00820BED">
        <w:t>, Apoidea</w:t>
      </w:r>
      <w:r w:rsidR="00911CE9" w:rsidRPr="00820BED">
        <w:t xml:space="preserve"> (bees and sph</w:t>
      </w:r>
      <w:r w:rsidR="00536C5A" w:rsidRPr="00820BED">
        <w:t>ecoid wasps</w:t>
      </w:r>
      <w:r w:rsidR="00911CE9" w:rsidRPr="00820BED">
        <w:t>)</w:t>
      </w:r>
      <w:r w:rsidR="00F53005" w:rsidRPr="00820BED">
        <w:t xml:space="preserve">, </w:t>
      </w:r>
      <w:r w:rsidR="00F56E02" w:rsidRPr="00820BED">
        <w:t>Ichneumonidae, Braconidae, Diapriidae</w:t>
      </w:r>
      <w:r w:rsidR="00911CE9" w:rsidRPr="00820BED">
        <w:t xml:space="preserve"> (</w:t>
      </w:r>
      <w:r w:rsidR="00C53410" w:rsidRPr="00820BED">
        <w:t>shelf-faced wasps)</w:t>
      </w:r>
      <w:r w:rsidR="00F56E02" w:rsidRPr="00820BED">
        <w:t xml:space="preserve">, Ceraphronoidea, </w:t>
      </w:r>
      <w:r w:rsidR="005E40EE" w:rsidRPr="00820BED">
        <w:t>Mymaridae</w:t>
      </w:r>
      <w:r w:rsidR="00FC4A16" w:rsidRPr="00820BED">
        <w:t xml:space="preserve"> (fairy wasps)</w:t>
      </w:r>
      <w:r w:rsidR="005E40EE" w:rsidRPr="00820BED">
        <w:t>, Encyrtidae, Platygastroidea,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54"/>
      <w:r w:rsidR="000B25A2" w:rsidRPr="00820BED">
        <w:t xml:space="preserve">. </w:t>
      </w:r>
      <w:commentRangeEnd w:id="54"/>
      <w:r w:rsidR="00521914" w:rsidRPr="00820BED">
        <w:rPr>
          <w:rStyle w:val="CommentReference"/>
          <w:sz w:val="24"/>
          <w:szCs w:val="24"/>
        </w:rPr>
        <w:commentReference w:id="54"/>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55"/>
      <w:r w:rsidRPr="00820BED">
        <w:rPr>
          <w:b/>
          <w:bCs/>
        </w:rPr>
        <w:lastRenderedPageBreak/>
        <w:t>Table S4.</w:t>
      </w:r>
      <w:r w:rsidRPr="00820BED">
        <w:t xml:space="preserve"> </w:t>
      </w:r>
      <w:commentRangeEnd w:id="55"/>
      <w:r w:rsidR="00413C09" w:rsidRPr="00820BED">
        <w:rPr>
          <w:rStyle w:val="CommentReference"/>
        </w:rPr>
        <w:commentReference w:id="55"/>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tree diameter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bolded if the p-value</w:t>
      </w:r>
      <w:r w:rsidR="009B0C9E" w:rsidRPr="00820BED">
        <w:t>s</w:t>
      </w:r>
      <w:r w:rsidR="005249F5" w:rsidRPr="00820BED">
        <w:t xml:space="preserve"> w</w:t>
      </w:r>
      <w:r w:rsidR="009B0C9E" w:rsidRPr="00820BED">
        <w:t>ere</w:t>
      </w:r>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criterion</w:t>
            </w:r>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5 tree criterion</w:t>
            </w:r>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Z value for 10 tree criterion</w:t>
            </w:r>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Z value for 5 tree criterion</w:t>
            </w:r>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r w:rsidRPr="00820BED">
              <w:rPr>
                <w:sz w:val="24"/>
              </w:rPr>
              <w:t>p value for 10 tree criterion</w:t>
            </w:r>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p value for 5 tree criterion</w:t>
            </w:r>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saccharinum</w:t>
            </w:r>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Carpinus caroliniana</w:t>
            </w:r>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Fagus grandifolia</w:t>
            </w:r>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grandidentata</w:t>
            </w:r>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lastRenderedPageBreak/>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are counted. Bars are shaded based on the proportion of each ash species that was found in a transect. </w:t>
      </w:r>
      <w:r w:rsidR="00143EF2" w:rsidRPr="00820BED">
        <w:t>G</w:t>
      </w:r>
      <w:r w:rsidRPr="00820BED">
        <w:t xml:space="preserve">reen represents green, white, and/or pumpkin ash; </w:t>
      </w:r>
      <w:commentRangeStart w:id="56"/>
      <w:r w:rsidRPr="00820BED">
        <w:t>black represents black ash</w:t>
      </w:r>
      <w:commentRangeEnd w:id="56"/>
      <w:r w:rsidR="00AE139E" w:rsidRPr="00820BED">
        <w:rPr>
          <w:rStyle w:val="CommentReference"/>
          <w:sz w:val="24"/>
          <w:szCs w:val="24"/>
        </w:rPr>
        <w:commentReference w:id="56"/>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lastRenderedPageBreak/>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3197B341" w14:textId="77777777" w:rsidR="00493B61" w:rsidRDefault="002A0B0A" w:rsidP="00493B61">
      <w:pPr>
        <w:pStyle w:val="Bibliography"/>
      </w:pPr>
      <w:r w:rsidRPr="00820BED">
        <w:fldChar w:fldCharType="begin"/>
      </w:r>
      <w:r w:rsidR="0043291C">
        <w:instrText xml:space="preserve"> ADDIN ZOTERO_BIBL {"uncited":[],"omitted":[],"custom":[]} CSL_BIBLIOGRAPHY </w:instrText>
      </w:r>
      <w:r w:rsidRPr="00820BED">
        <w:fldChar w:fldCharType="separate"/>
      </w:r>
      <w:r w:rsidR="00493B61">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23C48DBF" w14:textId="77777777" w:rsidR="00493B61" w:rsidRDefault="00493B61" w:rsidP="00493B61">
      <w:pPr>
        <w:pStyle w:val="Bibliography"/>
      </w:pPr>
      <w:r>
        <w:lastRenderedPageBreak/>
        <w:t>Abella, S. R., C. E. Hausman, J. F. Jaeger, K. S. Menard, T. A. Schetter, and O. J. Rocha. 2019. Fourteen years of swamp forest change from the onset, during, and after invasion of emerald ash borer. Biological Invasions 21:3685–3696.</w:t>
      </w:r>
    </w:p>
    <w:p w14:paraId="467E96A7" w14:textId="77777777" w:rsidR="00493B61" w:rsidRDefault="00493B61" w:rsidP="00493B61">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01665C57" w14:textId="77777777" w:rsidR="00493B61" w:rsidRDefault="00493B61" w:rsidP="00493B61">
      <w:pPr>
        <w:pStyle w:val="Bibliography"/>
      </w:pPr>
      <w:r>
        <w:t>Aker, S. A., R. B. De Andrade, J. J. Duan, and D. S. Gruner. 2022. Rapid Spread of an Introduced Parasitoid for Biological Control of Emerald Ash Borer (Coleoptera: Buprestidae) in Maryland. Journal of Economic Entomology 115:381–386.</w:t>
      </w:r>
    </w:p>
    <w:p w14:paraId="4EF116A6" w14:textId="77777777" w:rsidR="00493B61" w:rsidRDefault="00493B61" w:rsidP="00493B61">
      <w:pPr>
        <w:pStyle w:val="Bibliography"/>
      </w:pPr>
      <w:r>
        <w:t>Aubin, I., F. Cardou, K. Ryall, D. Kreutzweiser, and T. Scarr. 2015. Ash regeneration capacity after emerald ash borer (EAB) outbreaks: Some early results. The Forestry Chronicle 91:291–298.</w:t>
      </w:r>
    </w:p>
    <w:p w14:paraId="11FEBC1F" w14:textId="77777777" w:rsidR="00493B61" w:rsidRDefault="00493B61" w:rsidP="00493B61">
      <w:pPr>
        <w:pStyle w:val="Bibliography"/>
      </w:pPr>
      <w:r>
        <w:t>Barnes, B. V. 1976. Succession in deciduous swamp communities of southeastern Michigan formerly dominated by American elm. Canadian Journal of Botany 54:19–24.</w:t>
      </w:r>
    </w:p>
    <w:p w14:paraId="748399B8" w14:textId="77777777" w:rsidR="00493B61" w:rsidRDefault="00493B61" w:rsidP="00493B61">
      <w:pPr>
        <w:pStyle w:val="Bibliography"/>
      </w:pPr>
      <w:r>
        <w:t xml:space="preserve">Bates, D., M. Mächler, B. Bolker, and S. Walker. 2015. Fitting Linear Mixed-Effects Models Using </w:t>
      </w:r>
      <w:r>
        <w:rPr>
          <w:b/>
          <w:bCs/>
        </w:rPr>
        <w:t>lme4</w:t>
      </w:r>
      <w:r>
        <w:t>. Journal of Statistical Software 67.</w:t>
      </w:r>
    </w:p>
    <w:p w14:paraId="77AD2B57" w14:textId="77777777" w:rsidR="00493B61" w:rsidRDefault="00493B61" w:rsidP="00493B61">
      <w:pPr>
        <w:pStyle w:val="Bibliography"/>
      </w:pPr>
      <w:r>
        <w:t>Burns, R., and B. Honkala. 1990. Silvics of North America: Volume 2, Hardwoods.</w:t>
      </w:r>
    </w:p>
    <w:p w14:paraId="4964A06A" w14:textId="77777777" w:rsidR="00493B61" w:rsidRDefault="00493B61" w:rsidP="00493B61">
      <w:pPr>
        <w:pStyle w:val="Bibliography"/>
      </w:pPr>
      <w:r>
        <w:t>Cipollini, D., and D. L. Peterson. 2018. The potential for host switching via ecological fitting in the emerald ash borer-host plant system. Oecologia 187:507–519.</w:t>
      </w:r>
    </w:p>
    <w:p w14:paraId="346AED6E" w14:textId="77777777" w:rsidR="00493B61" w:rsidRDefault="00493B61" w:rsidP="00493B61">
      <w:pPr>
        <w:pStyle w:val="Bibliography"/>
      </w:pPr>
      <w:r>
        <w:t>Costilow, K. C., K. S. Knight, and C. E. Flower. 2017. Disturbance severity and canopy position control the radial growth response of maple trees (Acer spp.) in forests of northwest Ohio impacted by emerald ash borer (Agrilus planipennis). Annals of Forest Science 74:10.</w:t>
      </w:r>
    </w:p>
    <w:p w14:paraId="05237686" w14:textId="77777777" w:rsidR="00493B61" w:rsidRDefault="00493B61" w:rsidP="00493B61">
      <w:pPr>
        <w:pStyle w:val="Bibliography"/>
      </w:pPr>
      <w:r>
        <w:lastRenderedPageBreak/>
        <w:t xml:space="preserve">Davis, J. C., J. P. Shannon, N. W. Bolton, R. K. Kolka, and T. G. Pypker. 2017. Vegetation responses to simulated emerald ash borer infestation in </w:t>
      </w:r>
      <w:r>
        <w:rPr>
          <w:i/>
          <w:iCs/>
        </w:rPr>
        <w:t>Fraxinus nigra</w:t>
      </w:r>
      <w:r>
        <w:t xml:space="preserve"> dominated wetlands of Upper Michigan, USA. Canadian Journal of Forest Research 47:319–330.</w:t>
      </w:r>
    </w:p>
    <w:p w14:paraId="3C8692D3" w14:textId="77777777" w:rsidR="00493B61" w:rsidRDefault="00493B61" w:rsidP="00493B61">
      <w:pPr>
        <w:pStyle w:val="Bibliography"/>
      </w:pPr>
      <w:r>
        <w:t>Duan, J. J., L. S. Bauer, K. J. Abell, M. D. Ulyshen, and R. G. Van Driesche. 2015. Population dynamics of an invasive forest insect and associated natural enemies in the aftermath of invasion: implications for biological control. Journal of Applied Ecology 52:1246–1254.</w:t>
      </w:r>
    </w:p>
    <w:p w14:paraId="11BB7F93" w14:textId="77777777" w:rsidR="00493B61" w:rsidRDefault="00493B61" w:rsidP="00493B61">
      <w:pPr>
        <w:pStyle w:val="Bibliography"/>
      </w:pPr>
      <w:r>
        <w:t>Duan, J. J., L. S. Bauer, and R. G. Van Driesche. 2017. Emerald ash borer biocontrol in ash saplings: The potential for early stage recovery of North American ash trees. Forest Ecology and Management 394:64–72.</w:t>
      </w:r>
    </w:p>
    <w:p w14:paraId="6119D27D" w14:textId="77777777" w:rsidR="00493B61" w:rsidRDefault="00493B61" w:rsidP="00493B61">
      <w:pPr>
        <w:pStyle w:val="Bibliography"/>
      </w:pPr>
      <w: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36ACE612" w14:textId="77777777" w:rsidR="00493B61" w:rsidRDefault="00493B61" w:rsidP="00493B61">
      <w:pPr>
        <w:pStyle w:val="Bibliography"/>
      </w:pPr>
      <w:r>
        <w:t>Engelken, P. J., M. E. Benbow, and D. G. McCullough. 2020. Legacy effects of emerald ash borer on riparian forest vegetation and structure. Forest Ecology and Management 457:117684.</w:t>
      </w:r>
    </w:p>
    <w:p w14:paraId="22030028" w14:textId="77777777" w:rsidR="00493B61" w:rsidRDefault="00493B61" w:rsidP="00493B61">
      <w:pPr>
        <w:pStyle w:val="Bibliography"/>
      </w:pPr>
      <w:r>
        <w:t>Fox, J., and S. Weisberg. 2019. An {R} Companion to Applied Regression. Sage, Thousand Oaks {CA}.</w:t>
      </w:r>
    </w:p>
    <w:p w14:paraId="6829BA2C" w14:textId="77777777" w:rsidR="00493B61" w:rsidRDefault="00493B61" w:rsidP="00493B61">
      <w:pPr>
        <w:pStyle w:val="Bibliography"/>
      </w:pPr>
      <w:r>
        <w:t>Gandhi, K. J. K., and D. A. Herms. 2010. Direct and indirect effects of alien insect herbivores on ecological processes and interactions in forests of eastern North America. Biological Invasions 12:389–405.</w:t>
      </w:r>
    </w:p>
    <w:p w14:paraId="23D81A4E" w14:textId="77777777" w:rsidR="00493B61" w:rsidRDefault="00493B61" w:rsidP="00493B61">
      <w:pPr>
        <w:pStyle w:val="Bibliography"/>
      </w:pPr>
      <w:r>
        <w:lastRenderedPageBreak/>
        <w:t>Golet, F. C., J. A. Allen, U. S. Fish, and W. Service. 1993. Ecology of Red Maple Swamps in the Glaciated Northeast: A Community Profile. U.S. Department of the Interior, Fish and Wildlife Service.</w:t>
      </w:r>
    </w:p>
    <w:p w14:paraId="3475E087" w14:textId="77777777" w:rsidR="00493B61" w:rsidRDefault="00493B61" w:rsidP="00493B61">
      <w:pPr>
        <w:pStyle w:val="Bibliography"/>
      </w:pPr>
      <w:r>
        <w:t>Goulet, H., and J. T. Huber. 1993. Hymenoptera of the world: an identification guide to families. Agriculture Canada, Ottawa.</w:t>
      </w:r>
    </w:p>
    <w:p w14:paraId="29336BBE" w14:textId="77777777" w:rsidR="00493B61" w:rsidRDefault="00493B61" w:rsidP="00493B61">
      <w:pPr>
        <w:pStyle w:val="Bibliography"/>
      </w:pPr>
      <w:r>
        <w:t>Hartig, F. 2024. DHARMa: Residual Diagnostics for Hierarchical (Multi-Level / Mixed) Regression Models. R.</w:t>
      </w:r>
    </w:p>
    <w:p w14:paraId="34B9238D" w14:textId="77777777" w:rsidR="00493B61" w:rsidRDefault="00493B61" w:rsidP="00493B61">
      <w:pPr>
        <w:pStyle w:val="Bibliography"/>
      </w:pPr>
      <w:r>
        <w:t>Hoven, B. M., K. S. Knight, V. E. Peters, and D. L. Gorchov. 2020. Release and suppression: forest layer responses to emerald ash borer (Agrilus planipennis)-caused ash death. Annals of Forest Science 77:10.</w:t>
      </w:r>
    </w:p>
    <w:p w14:paraId="3D95B5A9" w14:textId="77777777" w:rsidR="00493B61" w:rsidRDefault="00493B61" w:rsidP="00493B61">
      <w:pPr>
        <w:pStyle w:val="Bibliography"/>
      </w:pPr>
      <w:r>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3366DB47" w14:textId="77777777" w:rsidR="00493B61" w:rsidRDefault="00493B61" w:rsidP="00493B61">
      <w:pPr>
        <w:pStyle w:val="Bibliography"/>
      </w:pPr>
      <w:r>
        <w:t>Kashian, D. M. 2016. Sprouting and seed production may promote persistence of green ash in the presence of the emerald ash borer. Ecosphere 7:e01332.</w:t>
      </w:r>
    </w:p>
    <w:p w14:paraId="0BF70631" w14:textId="77777777" w:rsidR="00493B61" w:rsidRDefault="00493B61" w:rsidP="00493B61">
      <w:pPr>
        <w:pStyle w:val="Bibliography"/>
      </w:pPr>
      <w:r>
        <w:t>Klooster, W., K. Gandhi, L. Long, K. Perry, K. Rice, and D. Herms. 2018. Ecological Impacts of Emerald Ash Borer in Forests at the Epicenter of the Invasion in North America. Forests 9:250.</w:t>
      </w:r>
    </w:p>
    <w:p w14:paraId="1EB53FA6" w14:textId="77777777" w:rsidR="00493B61" w:rsidRDefault="00493B61" w:rsidP="00493B61">
      <w:pPr>
        <w:pStyle w:val="Bibliography"/>
      </w:pPr>
      <w: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2A577F79" w14:textId="77777777" w:rsidR="00493B61" w:rsidRDefault="00493B61" w:rsidP="00493B61">
      <w:pPr>
        <w:pStyle w:val="Bibliography"/>
      </w:pPr>
      <w:r>
        <w:lastRenderedPageBreak/>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79C21953" w14:textId="77777777" w:rsidR="00493B61" w:rsidRDefault="00493B61" w:rsidP="00493B61">
      <w:pPr>
        <w:pStyle w:val="Bibliography"/>
      </w:pPr>
      <w:r>
        <w:t>Koch, J. L., D. W. Carey, M. E. Mason, T. M. Poland, and K. S. Knight. 2015. Intraspecific variation in Fraxinus pennsylvanica responses to emerald ash borer (Agrilus planipennis). New Forests 46:995–1011.</w:t>
      </w:r>
    </w:p>
    <w:p w14:paraId="26527339" w14:textId="77777777" w:rsidR="00493B61" w:rsidRDefault="00493B61" w:rsidP="00493B61">
      <w:pPr>
        <w:pStyle w:val="Bibliography"/>
      </w:pPr>
      <w:r>
        <w:t>Kolka, R., A. D’Amato, J. Wagenbrenner, R. Slesak, T. Pypker, M. Youngquist, A. Grinde, and B. Palik. 2018. Review of Ecosystem Level Impacts of Emerald Ash Borer on Black Ash Wetlands: What Does the Future Hold? Forests 9:179.</w:t>
      </w:r>
    </w:p>
    <w:p w14:paraId="441B251A" w14:textId="77777777" w:rsidR="00493B61" w:rsidRDefault="00493B61" w:rsidP="00493B61">
      <w:pPr>
        <w:pStyle w:val="Bibliography"/>
      </w:pPr>
      <w:r>
        <w:t>Kost, M. A., and R. P. O’Connor. 2003. Natural Features Inventory and Management Recommendations for Kensington and Oakwoods Metroparks. Michigan Natural Features Inventory, Huron-Clinton Metropolitan Authority.</w:t>
      </w:r>
    </w:p>
    <w:p w14:paraId="606B36A7" w14:textId="77777777" w:rsidR="00493B61" w:rsidRDefault="00493B61" w:rsidP="00493B61">
      <w:pPr>
        <w:pStyle w:val="Bibliography"/>
      </w:pPr>
      <w:r>
        <w:t>Kreuzwieser, J., and H. Rennenberg. 2014. Molecular and physiological responses of trees to waterlogging stress. Plant, Cell &amp; Environment 37:2245–2259.</w:t>
      </w:r>
    </w:p>
    <w:p w14:paraId="0C1C8734" w14:textId="77777777" w:rsidR="00493B61" w:rsidRDefault="00493B61" w:rsidP="00493B61">
      <w:pPr>
        <w:pStyle w:val="Bibliography"/>
      </w:pPr>
      <w:r>
        <w:t>Lenth, R. V. 2024. emmeans: Estimated Marginal Means, aka Least-Squares Means. R.</w:t>
      </w:r>
    </w:p>
    <w:p w14:paraId="3D7B83E6" w14:textId="77777777" w:rsidR="00493B61" w:rsidRDefault="00493B61" w:rsidP="00493B61">
      <w:pPr>
        <w:pStyle w:val="Bibliography"/>
      </w:pPr>
      <w:r>
        <w:t>Lovett, G. M., C. D. Canham, M. A. Arthur, K. C. Weathers, and R. D. Fitzhugh. 2006. Forest Ecosystem Responses to Exotic Pests and Pathogens in Eastern North America. BioScience 56:395.</w:t>
      </w:r>
    </w:p>
    <w:p w14:paraId="467FD643" w14:textId="77777777" w:rsidR="00493B61" w:rsidRDefault="00493B61" w:rsidP="00493B61">
      <w:pPr>
        <w:pStyle w:val="Bibliography"/>
      </w:pPr>
      <w:r>
        <w:t>McCormick, J. F., and R. B. Platt. 1980. Recovery of an Appalachian Forest Following the Chestnut Blight or Catherine Keever-You Were Right! American Midland Naturalist 104:264.</w:t>
      </w:r>
    </w:p>
    <w:p w14:paraId="314B9BA9" w14:textId="77777777" w:rsidR="00493B61" w:rsidRDefault="00493B61" w:rsidP="00493B61">
      <w:pPr>
        <w:pStyle w:val="Bibliography"/>
      </w:pPr>
      <w:r>
        <w:lastRenderedPageBreak/>
        <w:t>McCullough, D. G. 2019. Challenges, tactics and integrated management of emerald ash borer in North America. Forestry: An International Journal of Forest Research 93:197–211.</w:t>
      </w:r>
    </w:p>
    <w:p w14:paraId="3C9F7BA2" w14:textId="77777777" w:rsidR="00493B61" w:rsidRDefault="00493B61" w:rsidP="00493B61">
      <w:pPr>
        <w:pStyle w:val="Bibliography"/>
      </w:pPr>
      <w: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4D56DC81" w14:textId="77777777" w:rsidR="00493B61" w:rsidRDefault="00493B61" w:rsidP="00493B61">
      <w:pPr>
        <w:pStyle w:val="Bibliography"/>
      </w:pPr>
      <w:r>
        <w:t>Megonigal, J. P., W. H. Conner, S. Kroeger, and R. R. Sharitz. 1997. Aboveground Production in Southeastern Floodplain Forests: A Test of the Subsidy-Stress Hypothesis. Ecology 78:370–384.</w:t>
      </w:r>
    </w:p>
    <w:p w14:paraId="185614DC" w14:textId="77777777" w:rsidR="00493B61" w:rsidRDefault="00493B61" w:rsidP="00493B61">
      <w:pPr>
        <w:pStyle w:val="Bibliography"/>
      </w:pPr>
      <w:r>
        <w:t>Morris, T. D., J. R. Gould, J. Drake, and M. K. Fierke. 2023. Status of ash forests and regeneration a decade after first detection of emerald ash borer infestation in New York state. Forest Ecology and Management 549:121464.</w:t>
      </w:r>
    </w:p>
    <w:p w14:paraId="396B0727" w14:textId="77777777" w:rsidR="00493B61" w:rsidRDefault="00493B61" w:rsidP="00493B61">
      <w:pPr>
        <w:pStyle w:val="Bibliography"/>
      </w:pPr>
      <w:r>
        <w:t>Murphy, T. C., R. G. Van Driesche, J. R. Gould, and J. S. Elkinton. 2017. Can Spathius galinae attack emerald ash borer larvae feeding in large ash trees? Biological Control 114:8–13.</w:t>
      </w:r>
    </w:p>
    <w:p w14:paraId="59FE24BB" w14:textId="77777777" w:rsidR="00493B61" w:rsidRDefault="00493B61" w:rsidP="00493B61">
      <w:pPr>
        <w:pStyle w:val="Bibliography"/>
      </w:pPr>
      <w:r>
        <w:t>Niinemets, Ü., and F. Valladares. 2006. Tolerance to Shade, Drought, and Waterlogging of Temperate Northern Hemisphere Trees and Shrubs. Ecological Monographs 76:521–547.</w:t>
      </w:r>
    </w:p>
    <w:p w14:paraId="05D3F14E" w14:textId="77777777" w:rsidR="00493B61" w:rsidRDefault="00493B61" w:rsidP="00493B61">
      <w:pPr>
        <w:pStyle w:val="Bibliography"/>
      </w:pPr>
      <w:r>
        <w:t>Online Phenology and Degree-day Models. 2022. . https://uspest.org/dd/model_app.</w:t>
      </w:r>
    </w:p>
    <w:p w14:paraId="2EDCE8DF" w14:textId="77777777" w:rsidR="00493B61" w:rsidRDefault="00493B61" w:rsidP="00493B61">
      <w:pPr>
        <w:pStyle w:val="Bibliography"/>
      </w:pPr>
      <w:r>
        <w:t>Parsons, G. 2008. Emerald Ash Borer: A guide to identification and comparison to similar species. Michigan State University Department of Entomology.</w:t>
      </w:r>
    </w:p>
    <w:p w14:paraId="6BDE7AF1" w14:textId="77777777" w:rsidR="00493B61" w:rsidRDefault="00493B61" w:rsidP="00493B61">
      <w:pPr>
        <w:pStyle w:val="Bibliography"/>
      </w:pPr>
      <w:r>
        <w:t>Perry, K., and D. Herms. 2019. Dynamic Responses of Ground-Dwelling Invertebrate Communities to Disturbance in Forest Ecosystems. Insects 10:61.</w:t>
      </w:r>
    </w:p>
    <w:p w14:paraId="511F57C6" w14:textId="77777777" w:rsidR="00493B61" w:rsidRDefault="00493B61" w:rsidP="00493B61">
      <w:pPr>
        <w:pStyle w:val="Bibliography"/>
      </w:pPr>
      <w:r>
        <w:t xml:space="preserve">Petrice, T. R., L. S. Bauer, D. L. Miller, J. S. Stanovick, T. M. Poland, and F. W. Ravlin. 2021. Monitoring field establishment of the emerald ash borer biocontrol agent Oobius agrili </w:t>
      </w:r>
      <w:r>
        <w:lastRenderedPageBreak/>
        <w:t>Zhang and Huang (Hymenoptera: Encyrtidae): Sampling methods, sample size, and phenology. Biological Control 156:104535.</w:t>
      </w:r>
    </w:p>
    <w:p w14:paraId="3A773A3F" w14:textId="77777777" w:rsidR="00493B61" w:rsidRDefault="00493B61" w:rsidP="00493B61">
      <w:pPr>
        <w:pStyle w:val="Bibliography"/>
      </w:pPr>
      <w:r>
        <w:t>Petrice, T. R., T. M. Poland, L. S. Bauer, J. S. Strazanac, J. J. Duan, J. M. Schmude, and F. W. Ravlin. 2025. North American hymenopteran parasitoids of emerald ash borer larvae: seasonal abundance and interaction with introduced Asian parasitoids. The Canadian Entomologist 157:e7.</w:t>
      </w:r>
    </w:p>
    <w:p w14:paraId="0B024B45" w14:textId="77777777" w:rsidR="00493B61" w:rsidRDefault="00493B61" w:rsidP="00493B61">
      <w:pPr>
        <w:pStyle w:val="Bibliography"/>
      </w:pPr>
      <w:r>
        <w:t>Quinn, N. F., J. J. Duan, and J. Elkinton. 2022a. Monitoring the impact of introduced emerald ash borer parasitoids: factors affecting Oobius agrili dispersal and parasitization of sentinel host eggs. BioControl 67:387–394.</w:t>
      </w:r>
    </w:p>
    <w:p w14:paraId="720E5B5F" w14:textId="77777777" w:rsidR="00493B61" w:rsidRDefault="00493B61" w:rsidP="00493B61">
      <w:pPr>
        <w:pStyle w:val="Bibliography"/>
      </w:pPr>
      <w:r>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2BD44C64" w14:textId="77777777" w:rsidR="00493B61" w:rsidRDefault="00493B61" w:rsidP="00493B61">
      <w:pPr>
        <w:pStyle w:val="Bibliography"/>
      </w:pPr>
      <w:r>
        <w:t xml:space="preserve">Quinn, N. F., T. R. Petrice, J. M. Schmude, T. M. Poland, L. S. Bauer, C. E. Rutlege, R. G. Van Driesche, J. S. Elkinton, and J. J. Duan. 2023. Postrelease assessment of </w:t>
      </w:r>
      <w:r>
        <w:rPr>
          <w:i/>
          <w:iCs/>
        </w:rPr>
        <w:t>Oobius agrili</w:t>
      </w:r>
      <w:r>
        <w:t xml:space="preserve"> (Hymenoptera: Encyrtidae) establishment and persistence in Michigan and the Northeastern United States. Journal of Economic Entomology 116:1165–1170.</w:t>
      </w:r>
    </w:p>
    <w:p w14:paraId="0A835BFE" w14:textId="77777777" w:rsidR="00493B61" w:rsidRDefault="00493B61" w:rsidP="00493B61">
      <w:pPr>
        <w:pStyle w:val="Bibliography"/>
      </w:pPr>
      <w:r>
        <w:t>R Core Team. 2024. R: A Language and Environment for Statistical Computing. R Foundation for Statistical Computing, Vienna, Austria.</w:t>
      </w:r>
    </w:p>
    <w:p w14:paraId="6C6CD392" w14:textId="77777777" w:rsidR="00493B61" w:rsidRDefault="00493B61" w:rsidP="00493B61">
      <w:pPr>
        <w:pStyle w:val="Bibliography"/>
      </w:pPr>
      <w:r>
        <w:t>Roy, H. E., L.-J. Lawson Handley, K. Schönrogge, R. L. Poland, and B. V. Purse. 2011. Can the enemy release hypothesis explain the success of invasive alien predators and parasitoids? BioControl 56:451–468.</w:t>
      </w:r>
    </w:p>
    <w:p w14:paraId="25FD8000" w14:textId="77777777" w:rsidR="00493B61" w:rsidRDefault="00493B61" w:rsidP="00493B61">
      <w:pPr>
        <w:pStyle w:val="Bibliography"/>
      </w:pPr>
      <w:r>
        <w:lastRenderedPageBreak/>
        <w:t>Royo, A. A., and K. S. Knight. 2012. White ash (Fraxinus americana) decline and mortality: The role of site nutrition and stress history. Forest Ecology and Management 286:8–15.</w:t>
      </w:r>
    </w:p>
    <w:p w14:paraId="09245280" w14:textId="77777777" w:rsidR="00493B61" w:rsidRDefault="00493B61" w:rsidP="00493B61">
      <w:pPr>
        <w:pStyle w:val="Bibliography"/>
      </w:pPr>
      <w: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517DAB73" w14:textId="77777777" w:rsidR="00493B61" w:rsidRDefault="00493B61" w:rsidP="00493B61">
      <w:pPr>
        <w:pStyle w:val="Bibliography"/>
      </w:pPr>
      <w:r>
        <w:t>Schauff, M. E., and E. . Grissel. 1990. Key From: A handbook of the families of Nearctic Chalcidoidea (Hymenoptera). Entomological Society of Washington (Washington, D.C.) Handbook 1:1-85.</w:t>
      </w:r>
    </w:p>
    <w:p w14:paraId="5D274865" w14:textId="77777777" w:rsidR="00493B61" w:rsidRDefault="00493B61" w:rsidP="00493B61">
      <w:pPr>
        <w:pStyle w:val="Bibliography"/>
      </w:pPr>
      <w:r>
        <w:t>Shumway, D. L., K. C. Steiner, and M. D. Abrams. 1991. Effects of drought stress on hydraulic architecture of seedlings from five populations of green ash. Canadian Journal of Botany 69:2158–2164.</w:t>
      </w:r>
    </w:p>
    <w:p w14:paraId="471140EE" w14:textId="77777777" w:rsidR="00493B61" w:rsidRDefault="00493B61" w:rsidP="00493B61">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7BF4B60F" w14:textId="77777777" w:rsidR="00493B61" w:rsidRDefault="00493B61" w:rsidP="00493B61">
      <w:pPr>
        <w:pStyle w:val="Bibliography"/>
      </w:pPr>
      <w:r>
        <w:t>Slesak, R. A., C. F. Lenhart, K. N. Brooks, A. W. D’Amato, and B. J. Palik. 2014. Water table response to harvesting and simulated emerald ash borer mortality in black ash wetlands in Minnesota, USA. Canadian Journal of Forest Research 44:961–968.</w:t>
      </w:r>
    </w:p>
    <w:p w14:paraId="75F96837" w14:textId="77777777" w:rsidR="00493B61" w:rsidRDefault="00493B61" w:rsidP="00493B61">
      <w:pPr>
        <w:pStyle w:val="Bibliography"/>
      </w:pPr>
      <w:r>
        <w:t>Smith, A. 2006. Effects of Community Structure on Forest susceptibility and Response to the Emerald Ash Borer Invasion of the Huron River Watershed in Southeast Michigan. Master’s Thesis, The Ohio State University.</w:t>
      </w:r>
    </w:p>
    <w:p w14:paraId="7C1FEF1A" w14:textId="77777777" w:rsidR="00493B61" w:rsidRDefault="00493B61" w:rsidP="00493B61">
      <w:pPr>
        <w:pStyle w:val="Bibliography"/>
      </w:pPr>
      <w:r>
        <w:lastRenderedPageBreak/>
        <w:t>Smith, A., D. A. Herms, R. P. Long, and K. J. K. Gandhi. 2015. Community composition and structure had no effect on forest susceptibility to invasion by the emerald ash borer (Coleoptera: Buprestidae). The Canadian Entomologist 147:318–328.</w:t>
      </w:r>
    </w:p>
    <w:p w14:paraId="7024B2A7" w14:textId="77777777" w:rsidR="00493B61" w:rsidRDefault="00493B61" w:rsidP="00493B61">
      <w:pPr>
        <w:pStyle w:val="Bibliography"/>
      </w:pPr>
      <w:r>
        <w:t>Tang, Z. C., and T. T. Kozlowski. 1984. Ethylene production and morphological adaptation of woody plants to flooding. Canadian Journal of Botany 62:1659–1664.</w:t>
      </w:r>
    </w:p>
    <w:p w14:paraId="4AE69466" w14:textId="77777777" w:rsidR="00493B61" w:rsidRDefault="00493B61" w:rsidP="00493B61">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0AD7DDE8" w14:textId="77777777" w:rsidR="00493B61" w:rsidRDefault="00493B61" w:rsidP="00493B61">
      <w:pPr>
        <w:pStyle w:val="Bibliography"/>
      </w:pPr>
      <w:r>
        <w:t xml:space="preserve">Timms, L. L., S. M. Smith, and P. De Groot. 2006. Patterns in the within‐tree distribution of the emerald ash borer </w:t>
      </w:r>
      <w:r>
        <w:rPr>
          <w:i/>
          <w:iCs/>
        </w:rPr>
        <w:t>Agrilus planipennis</w:t>
      </w:r>
      <w:r>
        <w:t xml:space="preserve"> (Fairmaire) in young, green‐ash plantations of south‐western Ontario, Canada. Agricultural and Forest Entomology 8:313–321.</w:t>
      </w:r>
    </w:p>
    <w:p w14:paraId="1668C063" w14:textId="77777777" w:rsidR="00493B61" w:rsidRDefault="00493B61" w:rsidP="00493B61">
      <w:pPr>
        <w:pStyle w:val="Bibliography"/>
      </w:pPr>
      <w:r>
        <w:t>Tluczek, A. R., D. G. Mccullough, and T. M. Poland. 2011. Influence of Host Stress on Emerald Ash Borer (Coleoptera: Buprestidae) Adult Density, Development, and Distribution in &lt;I&gt;Fraxinus pennsylvanica&lt;/I&gt; Trees. Environmental Entomology 40:357–366.</w:t>
      </w:r>
    </w:p>
    <w:p w14:paraId="4BA944CB" w14:textId="77777777" w:rsidR="00493B61" w:rsidRDefault="00493B61" w:rsidP="00493B61">
      <w:pPr>
        <w:pStyle w:val="Bibliography"/>
      </w:pPr>
      <w:r>
        <w:t>USDA–APHIS/ARS/FS. 2021. Emerald Ash Borer Biological Control Release and Recovery Guidelines. USDA–APHIS–ARS–FS, Riverdale, Maryland.</w:t>
      </w:r>
    </w:p>
    <w:p w14:paraId="37C10DBE" w14:textId="77777777" w:rsidR="00493B61" w:rsidRDefault="00493B61" w:rsidP="00493B61">
      <w:pPr>
        <w:pStyle w:val="Bibliography"/>
      </w:pPr>
      <w:r>
        <w:t>Van Driesche, R., and R. Reardon. 2016. The Use of Classical Biological Control to Preserve Forests in North America. USDA Forest Service, Morgantown, WV.</w:t>
      </w:r>
    </w:p>
    <w:p w14:paraId="0438FE61" w14:textId="77777777" w:rsidR="00493B61" w:rsidRDefault="00493B61" w:rsidP="00493B61">
      <w:pPr>
        <w:pStyle w:val="Bibliography"/>
      </w:pPr>
      <w:r>
        <w:t>Venables, W. N., B. D. Ripley, and W. N. Venables. 2002. Modern applied statistics with S. 4th ed. Springer, New York.</w:t>
      </w:r>
    </w:p>
    <w:p w14:paraId="1983863D" w14:textId="77777777" w:rsidR="00493B61" w:rsidRDefault="00493B61" w:rsidP="00493B61">
      <w:pPr>
        <w:pStyle w:val="Bibliography"/>
      </w:pPr>
      <w:r>
        <w:lastRenderedPageBreak/>
        <w:t>Villari, C., D. A. Herms, J. G. A. Whitehill, D. Cipollini, and P. Bonello. 2016. Progress and gaps in understanding mechanisms of ash tree resistance to emerald ash borer, a model for wood‐boring insects that kill angiosperms. New Phytologist 209:63–79.</w:t>
      </w:r>
    </w:p>
    <w:p w14:paraId="65C19212" w14:textId="77777777" w:rsidR="00493B61" w:rsidRDefault="00493B61" w:rsidP="00493B61">
      <w:pPr>
        <w:pStyle w:val="Bibliography"/>
      </w:pPr>
      <w:r>
        <w:t>Wagner, D. L., and K. J. Todd. 2015. Chapter 2: Ecological Impacts of Emerald Ash Borer. Page Biology and Control of Emerald Ash Borer. USDA Forest Service.</w:t>
      </w:r>
    </w:p>
    <w:p w14:paraId="4E0DBA6B" w14:textId="77777777" w:rsidR="00493B61" w:rsidRDefault="00493B61" w:rsidP="00493B61">
      <w:pPr>
        <w:pStyle w:val="Bibliography"/>
      </w:pPr>
      <w:r>
        <w:t>Ward, S. F., A. M. Liebhold, R. S. Morin, and S. Fei. 2021. Population dynamics of ash across the eastern USA following invasion by emerald ash borer. Forest Ecology and Management 479:1–8.</w:t>
      </w:r>
    </w:p>
    <w:p w14:paraId="7FB57AB3" w14:textId="77777777" w:rsidR="00493B61" w:rsidRDefault="00493B61" w:rsidP="00493B61">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70313171" w14:textId="77777777" w:rsidR="00493B61" w:rsidRDefault="00493B61" w:rsidP="00493B61">
      <w:pPr>
        <w:pStyle w:val="Bibliography"/>
      </w:pPr>
      <w:r>
        <w:t>Zhang, Y.-Z., D.-W. Huang, T.-H. Zho, H.-P. Liu, and L. S. Bauer. 2005. Two new species of egg parasitoids (hymenoptera: Encyrtidae) of wood-boring beetle pests from China. Phytoparasitica 33:253–260.</w:t>
      </w:r>
    </w:p>
    <w:p w14:paraId="5D01F2CA" w14:textId="5600D274"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Perry, Kayla" w:date="2025-09-11T07:41:00Z" w:initials="KP">
    <w:p w14:paraId="095C4211" w14:textId="77777777" w:rsidR="002802E4" w:rsidRDefault="002802E4" w:rsidP="002802E4">
      <w:pPr>
        <w:pStyle w:val="CommentText"/>
      </w:pPr>
      <w:r>
        <w:rPr>
          <w:rStyle w:val="CommentReference"/>
        </w:rPr>
        <w:annotationRef/>
      </w:r>
      <w:r>
        <w:t xml:space="preserve">I would add a sentence here that makes the connection between dominance of black ash in hydric stands with larger canopy gaps (maybe from wendy’s or kamal’s papers) and combined with the hydrology, potential for distinct patterns of regeneration (or plant community response) following ash loss. </w:t>
      </w:r>
    </w:p>
  </w:comment>
  <w:comment w:id="4" w:author="Perry, Kayla" w:date="2025-09-11T07:42:00Z" w:initials="KP">
    <w:p w14:paraId="137F3322" w14:textId="77777777" w:rsidR="0013621C" w:rsidRDefault="0013621C" w:rsidP="0013621C">
      <w:pPr>
        <w:pStyle w:val="CommentText"/>
      </w:pPr>
      <w:r>
        <w:rPr>
          <w:rStyle w:val="CommentReference"/>
        </w:rPr>
        <w:annotationRef/>
      </w:r>
      <w:r>
        <w:t>You have elements of that in the following sentence but I think the uniqueness of black ash swamps could be emphasized and that will support an objective only focusing on those forest types.</w:t>
      </w:r>
    </w:p>
  </w:comment>
  <w:comment w:id="5" w:author="Aaron Tayal" w:date="2025-07-31T11:31:00Z" w:initials="AT">
    <w:p w14:paraId="35AB4927" w14:textId="683B9338"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6" w:author="Aaron Tayal" w:date="2025-08-21T13:31:00Z" w:initials="AT">
    <w:p w14:paraId="7A0B11D3" w14:textId="2FA8F3C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7"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8" w:author="Aaron Tayal" w:date="2025-03-05T12:08:00Z" w:initials="AT">
    <w:p w14:paraId="4EDDEF4D" w14:textId="40A45FB6" w:rsidR="00BC58E4" w:rsidRDefault="00BC58E4" w:rsidP="00BC58E4">
      <w:pPr>
        <w:pStyle w:val="CommentText"/>
      </w:pPr>
      <w:r>
        <w:rPr>
          <w:rStyle w:val="CommentReference"/>
        </w:rPr>
        <w:annotationRef/>
      </w:r>
      <w:r>
        <w:t>Brand?</w:t>
      </w:r>
    </w:p>
  </w:comment>
  <w:comment w:id="9"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10"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1"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2"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3"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4"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8"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9"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20"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5"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6"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7"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1"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2"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3"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4"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5"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6"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7"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8"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9"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30" w:author="Perry, Kayla" w:date="2025-06-23T09:55:00Z" w:initials="KP">
    <w:p w14:paraId="76AE6E31" w14:textId="34042C63"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1"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2" w:author="Aaron Tayal" w:date="2025-07-09T10:53:00Z" w:initials="AT">
    <w:p w14:paraId="220AA8B7" w14:textId="77777777" w:rsidR="002677B5" w:rsidRDefault="00215397" w:rsidP="002677B5">
      <w:pPr>
        <w:pStyle w:val="CommentText"/>
      </w:pPr>
      <w:r>
        <w:rPr>
          <w:rStyle w:val="CommentReference"/>
        </w:rPr>
        <w:annotationRef/>
      </w:r>
      <w:r w:rsidR="002677B5">
        <w:t>Need to add a figure. I also intend to look at different superfamilies of wasps and how they changed over the summer.</w:t>
      </w:r>
    </w:p>
  </w:comment>
  <w:comment w:id="33" w:author="Aaron Tayal" w:date="2025-09-16T09:35:00Z" w:initials="AT">
    <w:p w14:paraId="55C6BD5B" w14:textId="77777777" w:rsidR="002677B5" w:rsidRDefault="002677B5" w:rsidP="002677B5">
      <w:pPr>
        <w:pStyle w:val="CommentText"/>
      </w:pPr>
      <w:r>
        <w:rPr>
          <w:rStyle w:val="CommentReference"/>
        </w:rPr>
        <w:annotationRef/>
      </w:r>
      <w:r>
        <w:t>Yellow pan traps also caught a total of 1537 Hymenoptera, 1074 Diptera, 1163 Hemiptera, 77 Lepidoptera, 277 Coleoptera, and 152 other arthropods.</w:t>
      </w:r>
    </w:p>
  </w:comment>
  <w:comment w:id="34" w:author="Perry, Kayla" w:date="2025-02-03T08:49:00Z" w:initials="PK">
    <w:p w14:paraId="430C5D73" w14:textId="0D0852DB"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5" w:author="Perry, Kayla" w:date="2025-09-11T07:51:00Z" w:initials="KP">
    <w:p w14:paraId="4CFFDEB0" w14:textId="77777777" w:rsidR="00AF6EB4" w:rsidRDefault="00AF6EB4" w:rsidP="00AF6EB4">
      <w:pPr>
        <w:pStyle w:val="CommentText"/>
      </w:pPr>
      <w:r>
        <w:rPr>
          <w:rStyle w:val="CommentReference"/>
        </w:rPr>
        <w:annotationRef/>
      </w:r>
      <w:r>
        <w:t>Probably stems/ha, that is how Wendy reported densities, correct?</w:t>
      </w:r>
    </w:p>
  </w:comment>
  <w:comment w:id="36" w:author="Aaron Tayal" w:date="2025-09-19T18:08:00Z" w:initials="AT">
    <w:p w14:paraId="22538D18" w14:textId="77777777" w:rsidR="00873DE8" w:rsidRDefault="00873DE8" w:rsidP="00873DE8">
      <w:pPr>
        <w:pStyle w:val="CommentText"/>
      </w:pPr>
      <w:r>
        <w:rPr>
          <w:rStyle w:val="CommentReference"/>
        </w:rPr>
        <w:annotationRef/>
      </w:r>
      <w:r>
        <w:t>Yeah, I switched them so that stems/ha is reported first</w:t>
      </w:r>
    </w:p>
  </w:comment>
  <w:comment w:id="37" w:author="Perry, Kayla" w:date="2025-09-11T10:43:00Z" w:initials="KP">
    <w:p w14:paraId="373F1BE8" w14:textId="1532EE87" w:rsidR="00235111" w:rsidRDefault="00235111" w:rsidP="00235111">
      <w:pPr>
        <w:pStyle w:val="CommentText"/>
      </w:pPr>
      <w:r>
        <w:rPr>
          <w:rStyle w:val="CommentReference"/>
        </w:rPr>
        <w:annotationRef/>
      </w:r>
      <w:r>
        <w:t>I would present in a table or in the text, but not both. It is a little confusing because the numbers are different, I think that is because here they are split by hydroclass. Can you remove from text, but then include a overall average here?</w:t>
      </w:r>
    </w:p>
  </w:comment>
  <w:comment w:id="38" w:author="Perry, Kayla" w:date="2025-07-23T15:25:00Z" w:initials="KP">
    <w:p w14:paraId="31E95425" w14:textId="7C2C317B" w:rsidR="00322F3B" w:rsidRDefault="00322F3B" w:rsidP="00322F3B">
      <w:pPr>
        <w:pStyle w:val="CommentText"/>
      </w:pPr>
      <w:r>
        <w:rPr>
          <w:rStyle w:val="CommentReference"/>
        </w:rPr>
        <w:annotationRef/>
      </w:r>
      <w:r>
        <w:t>Don’t remember if this was in the stats section</w:t>
      </w:r>
    </w:p>
  </w:comment>
  <w:comment w:id="39"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40"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41"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2" w:author="Perry, Kayla" w:date="2025-09-11T10:51:00Z" w:initials="KP">
    <w:p w14:paraId="67E1D952" w14:textId="77777777" w:rsidR="005137AF" w:rsidRDefault="005137AF" w:rsidP="005137AF">
      <w:pPr>
        <w:pStyle w:val="CommentText"/>
      </w:pPr>
      <w:r>
        <w:rPr>
          <w:rStyle w:val="CommentReference"/>
        </w:rPr>
        <w:annotationRef/>
      </w:r>
      <w:r>
        <w:t>Are dead trees import here if we aren’t talking about ash?</w:t>
      </w:r>
    </w:p>
  </w:comment>
  <w:comment w:id="43" w:author="Perry, Kayla" w:date="2025-09-11T10:54:00Z" w:initials="KP">
    <w:p w14:paraId="59099177" w14:textId="77777777" w:rsidR="0011377B" w:rsidRDefault="0011377B" w:rsidP="0011377B">
      <w:pPr>
        <w:pStyle w:val="CommentText"/>
      </w:pPr>
      <w:r>
        <w:rPr>
          <w:rStyle w:val="CommentReference"/>
        </w:rPr>
        <w:annotationRef/>
      </w:r>
      <w:r>
        <w:t>Were there other exotic understory plants? If so, I would list them</w:t>
      </w:r>
    </w:p>
  </w:comment>
  <w:comment w:id="44" w:author="Perry, Kayla" w:date="2025-09-11T10:58:00Z" w:initials="KP">
    <w:p w14:paraId="63F951E5" w14:textId="77777777" w:rsidR="00FA54D1" w:rsidRDefault="00FA54D1" w:rsidP="00FA54D1">
      <w:pPr>
        <w:pStyle w:val="CommentText"/>
      </w:pPr>
      <w:r>
        <w:rPr>
          <w:rStyle w:val="CommentReference"/>
        </w:rPr>
        <w:annotationRef/>
      </w:r>
      <w:r>
        <w:t>I would remove the transect labels</w:t>
      </w:r>
    </w:p>
  </w:comment>
  <w:comment w:id="45" w:author="Perry, Kayla" w:date="2025-09-11T10:58:00Z" w:initials="KP">
    <w:p w14:paraId="379B3636" w14:textId="00967FDC" w:rsidR="00FA54D1" w:rsidRDefault="00FA54D1" w:rsidP="00FA54D1">
      <w:pPr>
        <w:pStyle w:val="CommentText"/>
      </w:pPr>
      <w:r>
        <w:rPr>
          <w:rStyle w:val="CommentReference"/>
        </w:rPr>
        <w:annotationRef/>
      </w:r>
      <w:r>
        <w:t>I think these are a bit confusing, at first I thought they were scatter plots. I would add these variables on to the NMDS in fig 5 using envfit() [I think that’s what it is]. Basically, you can add environmental variables as vectors</w:t>
      </w:r>
    </w:p>
  </w:comment>
  <w:comment w:id="46" w:author="Perry, Kayla" w:date="2025-09-11T11:00:00Z" w:initials="KP">
    <w:p w14:paraId="656F21F1" w14:textId="77777777" w:rsidR="007A1DBC" w:rsidRDefault="007A1DBC" w:rsidP="007A1DBC">
      <w:pPr>
        <w:pStyle w:val="CommentText"/>
      </w:pPr>
      <w:r>
        <w:rPr>
          <w:rStyle w:val="CommentReference"/>
        </w:rPr>
        <w:annotationRef/>
      </w:r>
      <w:r>
        <w:t>I think you have too many tables to show the same information, it is difficult to follow. Park is not that important (biologically), so I would create one table with relative density and relative dominance across all plots.</w:t>
      </w:r>
    </w:p>
  </w:comment>
  <w:comment w:id="47" w:author="Perry, Kayla" w:date="2025-09-11T11:41:00Z" w:initials="KP">
    <w:p w14:paraId="43CD14C7" w14:textId="77777777" w:rsidR="00094B23" w:rsidRDefault="00094B23" w:rsidP="00094B23">
      <w:pPr>
        <w:pStyle w:val="CommentText"/>
      </w:pPr>
      <w:r>
        <w:rPr>
          <w:rStyle w:val="CommentReference"/>
        </w:rPr>
        <w:annotationRef/>
      </w:r>
      <w:r>
        <w:t>This is a good start for the summary paragraph. I will also include the key outcomes from the study, then you will dive into those in the next few paragraphs.</w:t>
      </w:r>
    </w:p>
  </w:comment>
  <w:comment w:id="48" w:author="Perry, Kayla" w:date="2025-09-11T11:52:00Z" w:initials="KP">
    <w:p w14:paraId="0532E0DF" w14:textId="77777777" w:rsidR="00FC50BF" w:rsidRDefault="00FC50BF" w:rsidP="00FC50BF">
      <w:pPr>
        <w:pStyle w:val="CommentText"/>
      </w:pPr>
      <w:r>
        <w:rPr>
          <w:rStyle w:val="CommentReference"/>
        </w:rPr>
        <w:annotationRef/>
      </w:r>
      <w:r>
        <w:t>I think you have a lot of good information here. I revise the structure a bit. I don’t think it makes sense to organize the discussion by size class. I know we did that for the analysis and results, but here the goal is to synthesize the information. My suggestion for structure:</w:t>
      </w:r>
    </w:p>
    <w:p w14:paraId="0BE98948" w14:textId="77777777" w:rsidR="00FC50BF" w:rsidRDefault="00FC50BF" w:rsidP="00FC50BF">
      <w:pPr>
        <w:pStyle w:val="CommentText"/>
        <w:numPr>
          <w:ilvl w:val="0"/>
          <w:numId w:val="2"/>
        </w:numPr>
      </w:pPr>
      <w:r>
        <w:t>Summary/key findings</w:t>
      </w:r>
    </w:p>
    <w:p w14:paraId="19444076" w14:textId="77777777" w:rsidR="00FC50BF" w:rsidRDefault="00FC50BF" w:rsidP="00FC50BF">
      <w:pPr>
        <w:pStyle w:val="CommentText"/>
        <w:numPr>
          <w:ilvl w:val="0"/>
          <w:numId w:val="2"/>
        </w:numPr>
      </w:pPr>
      <w:r>
        <w:t>Abundance and health of ash in the plots</w:t>
      </w:r>
    </w:p>
    <w:p w14:paraId="6A69B646" w14:textId="77777777" w:rsidR="00FC50BF" w:rsidRDefault="00FC50BF" w:rsidP="00FC50BF">
      <w:pPr>
        <w:pStyle w:val="CommentText"/>
        <w:numPr>
          <w:ilvl w:val="0"/>
          <w:numId w:val="2"/>
        </w:numPr>
      </w:pPr>
      <w:r>
        <w:t>Patterns of regeneration differed by hydroclass / black ash swamps (could be in this paragraph or its own)</w:t>
      </w:r>
    </w:p>
    <w:p w14:paraId="7482793D" w14:textId="77777777" w:rsidR="00FC50BF" w:rsidRDefault="00FC50BF" w:rsidP="00FC50BF">
      <w:pPr>
        <w:pStyle w:val="CommentText"/>
        <w:numPr>
          <w:ilvl w:val="0"/>
          <w:numId w:val="2"/>
        </w:numPr>
      </w:pPr>
      <w:r>
        <w:t>Parasitoids recovered and what does this mean for long-term persistence among forest types</w:t>
      </w:r>
    </w:p>
    <w:p w14:paraId="60263F43" w14:textId="77777777" w:rsidR="00FC50BF" w:rsidRDefault="00FC50BF" w:rsidP="00FC50BF">
      <w:pPr>
        <w:pStyle w:val="CommentText"/>
        <w:numPr>
          <w:ilvl w:val="0"/>
          <w:numId w:val="2"/>
        </w:numPr>
      </w:pPr>
      <w:r>
        <w:t>conclusions</w:t>
      </w:r>
    </w:p>
  </w:comment>
  <w:comment w:id="49" w:author="Aaron Tayal" w:date="2025-09-03T15:41:00Z" w:initials="AT">
    <w:p w14:paraId="3FFDCC1F" w14:textId="4CE57D54" w:rsidR="0087751E" w:rsidRDefault="0087751E" w:rsidP="0087751E">
      <w:pPr>
        <w:pStyle w:val="CommentText"/>
      </w:pPr>
      <w:r>
        <w:rPr>
          <w:rStyle w:val="CommentReference"/>
        </w:rPr>
        <w:annotationRef/>
      </w:r>
      <w:r>
        <w:t>Add a few sentences about ash growth rate.</w:t>
      </w:r>
    </w:p>
  </w:comment>
  <w:comment w:id="50" w:author="Aaron Tayal" w:date="2025-09-19T14:33:00Z" w:initials="AT">
    <w:p w14:paraId="337F7322" w14:textId="77777777" w:rsidR="00DF063B" w:rsidRDefault="00DF063B" w:rsidP="00DF063B">
      <w:pPr>
        <w:pStyle w:val="CommentText"/>
      </w:pPr>
      <w:r>
        <w:rPr>
          <w:rStyle w:val="CommentReference"/>
        </w:rPr>
        <w:annotationRef/>
      </w:r>
      <w:r>
        <w:t>Add a section about differences in ovipositor between Tetrastichus and Spathius</w:t>
      </w:r>
    </w:p>
  </w:comment>
  <w:comment w:id="51" w:author="Aaron Tayal" w:date="2025-09-03T17:41:00Z" w:initials="AT">
    <w:p w14:paraId="4982E439" w14:textId="3414E89F" w:rsidR="00766F8A" w:rsidRDefault="00766F8A" w:rsidP="00766F8A">
      <w:pPr>
        <w:pStyle w:val="CommentText"/>
      </w:pPr>
      <w:r>
        <w:rPr>
          <w:rStyle w:val="CommentReference"/>
        </w:rPr>
        <w:annotationRef/>
      </w:r>
      <w:r>
        <w:t>I created a graph of pre-EAB ash BA in the canopy vs. 2024-25 total BA of ash small and big trees. However, that would only tell part of the story, as I would like to have data on the understory ash trees in the pre-EAB forests.</w:t>
      </w:r>
    </w:p>
  </w:comment>
  <w:comment w:id="52" w:author="Aaron Tayal" w:date="2025-08-22T10:06:00Z" w:initials="AT">
    <w:p w14:paraId="22FB92A3" w14:textId="6BA8611F" w:rsidR="00D32F7C" w:rsidRDefault="00D32F7C" w:rsidP="00D32F7C">
      <w:pPr>
        <w:pStyle w:val="CommentText"/>
      </w:pPr>
      <w:r>
        <w:rPr>
          <w:rStyle w:val="CommentReference"/>
        </w:rPr>
        <w:annotationRef/>
      </w:r>
      <w:r>
        <w:t>Only if I decide to include the change over time results</w:t>
      </w:r>
    </w:p>
  </w:comment>
  <w:comment w:id="53" w:author="Perry, Kayla" w:date="2025-06-04T13:16:00Z" w:initials="KP">
    <w:p w14:paraId="1CFB83CD" w14:textId="15B21DEC"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54"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55"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56"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095C4211" w15:done="0"/>
  <w15:commentEx w15:paraId="137F3322" w15:paraIdParent="095C4211"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76AE6E31" w15:done="0"/>
  <w15:commentEx w15:paraId="36EB1CB6" w15:paraIdParent="76AE6E31" w15:done="0"/>
  <w15:commentEx w15:paraId="220AA8B7" w15:done="0"/>
  <w15:commentEx w15:paraId="55C6BD5B" w15:paraIdParent="220AA8B7" w15:done="0"/>
  <w15:commentEx w15:paraId="430C5D73" w15:done="0"/>
  <w15:commentEx w15:paraId="4CFFDEB0" w15:done="0"/>
  <w15:commentEx w15:paraId="22538D18" w15:paraIdParent="4CFFDEB0" w15:done="0"/>
  <w15:commentEx w15:paraId="373F1BE8" w15:done="0"/>
  <w15:commentEx w15:paraId="31E95425" w15:done="0"/>
  <w15:commentEx w15:paraId="63A9782A" w15:paraIdParent="31E95425" w15:done="0"/>
  <w15:commentEx w15:paraId="47EB54FE" w15:done="0"/>
  <w15:commentEx w15:paraId="2FCE1938" w15:paraIdParent="47EB54FE" w15:done="0"/>
  <w15:commentEx w15:paraId="67E1D952" w15:done="0"/>
  <w15:commentEx w15:paraId="59099177" w15:done="0"/>
  <w15:commentEx w15:paraId="63F951E5" w15:done="0"/>
  <w15:commentEx w15:paraId="379B3636" w15:done="0"/>
  <w15:commentEx w15:paraId="656F21F1" w15:done="0"/>
  <w15:commentEx w15:paraId="43CD14C7" w15:done="0"/>
  <w15:commentEx w15:paraId="60263F43" w15:done="0"/>
  <w15:commentEx w15:paraId="3FFDCC1F" w15:done="0"/>
  <w15:commentEx w15:paraId="337F7322" w15:done="0"/>
  <w15:commentEx w15:paraId="4982E439" w15:done="0"/>
  <w15:commentEx w15:paraId="22FB92A3" w15:done="0"/>
  <w15:commentEx w15:paraId="1CFB83CD"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5A6CB088" w16cex:dateUtc="2025-09-11T11:41:00Z"/>
  <w16cex:commentExtensible w16cex:durableId="77BDD616" w16cex:dateUtc="2025-09-11T11:42: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7A6D6E30" w16cex:dateUtc="2025-07-23T18:47:00Z"/>
  <w16cex:commentExtensible w16cex:durableId="582673FE" w16cex:dateUtc="2025-07-09T14:53:00Z"/>
  <w16cex:commentExtensible w16cex:durableId="49ABBC0B" w16cex:dateUtc="2025-09-16T13:35:00Z"/>
  <w16cex:commentExtensible w16cex:durableId="5717E2DD" w16cex:dateUtc="2025-02-03T13:49:00Z"/>
  <w16cex:commentExtensible w16cex:durableId="43E808F8" w16cex:dateUtc="2025-09-11T11:51:00Z"/>
  <w16cex:commentExtensible w16cex:durableId="64FA095B" w16cex:dateUtc="2025-09-19T22:08:00Z"/>
  <w16cex:commentExtensible w16cex:durableId="13968F5A" w16cex:dateUtc="2025-09-11T14:43:00Z"/>
  <w16cex:commentExtensible w16cex:durableId="4DF4E21F" w16cex:dateUtc="2025-07-23T19:25:00Z"/>
  <w16cex:commentExtensible w16cex:durableId="6D168659" w16cex:dateUtc="2025-08-01T16:14:00Z"/>
  <w16cex:commentExtensible w16cex:durableId="0F51D03E" w16cex:dateUtc="2025-07-23T19:30:00Z"/>
  <w16cex:commentExtensible w16cex:durableId="5FF5A88C" w16cex:dateUtc="2025-07-28T16:52:00Z"/>
  <w16cex:commentExtensible w16cex:durableId="17FFCCE9" w16cex:dateUtc="2025-09-11T14:51:00Z"/>
  <w16cex:commentExtensible w16cex:durableId="0EDBA38F" w16cex:dateUtc="2025-09-11T14:54:00Z"/>
  <w16cex:commentExtensible w16cex:durableId="3F8AB994" w16cex:dateUtc="2025-09-11T14:58:00Z"/>
  <w16cex:commentExtensible w16cex:durableId="7D0D2751" w16cex:dateUtc="2025-09-11T14:58:00Z"/>
  <w16cex:commentExtensible w16cex:durableId="4DD53108" w16cex:dateUtc="2025-09-11T15:00:00Z"/>
  <w16cex:commentExtensible w16cex:durableId="0563A9B4" w16cex:dateUtc="2025-09-11T15:41:00Z"/>
  <w16cex:commentExtensible w16cex:durableId="7E87ACB9" w16cex:dateUtc="2025-09-11T15:52:00Z"/>
  <w16cex:commentExtensible w16cex:durableId="62FB68DC" w16cex:dateUtc="2025-09-03T19:41:00Z"/>
  <w16cex:commentExtensible w16cex:durableId="3FBF1CB6" w16cex:dateUtc="2025-09-19T18:33:00Z"/>
  <w16cex:commentExtensible w16cex:durableId="00D96861" w16cex:dateUtc="2025-09-03T21:41:00Z"/>
  <w16cex:commentExtensible w16cex:durableId="4C77AFA4" w16cex:dateUtc="2025-08-22T14:06:00Z"/>
  <w16cex:commentExtensible w16cex:durableId="42DCDC5C" w16cex:dateUtc="2025-06-04T17:16: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095C4211" w16cid:durableId="5A6CB088"/>
  <w16cid:commentId w16cid:paraId="137F3322" w16cid:durableId="77BDD616"/>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36EB1CB6" w16cid:durableId="7A6D6E30"/>
  <w16cid:commentId w16cid:paraId="220AA8B7" w16cid:durableId="582673FE"/>
  <w16cid:commentId w16cid:paraId="55C6BD5B" w16cid:durableId="49ABBC0B"/>
  <w16cid:commentId w16cid:paraId="430C5D73" w16cid:durableId="5717E2DD"/>
  <w16cid:commentId w16cid:paraId="4CFFDEB0" w16cid:durableId="43E808F8"/>
  <w16cid:commentId w16cid:paraId="22538D18" w16cid:durableId="64FA095B"/>
  <w16cid:commentId w16cid:paraId="373F1BE8" w16cid:durableId="13968F5A"/>
  <w16cid:commentId w16cid:paraId="31E95425" w16cid:durableId="4DF4E21F"/>
  <w16cid:commentId w16cid:paraId="63A9782A" w16cid:durableId="6D168659"/>
  <w16cid:commentId w16cid:paraId="47EB54FE" w16cid:durableId="0F51D03E"/>
  <w16cid:commentId w16cid:paraId="2FCE1938" w16cid:durableId="5FF5A88C"/>
  <w16cid:commentId w16cid:paraId="67E1D952" w16cid:durableId="17FFCCE9"/>
  <w16cid:commentId w16cid:paraId="59099177" w16cid:durableId="0EDBA38F"/>
  <w16cid:commentId w16cid:paraId="63F951E5" w16cid:durableId="3F8AB994"/>
  <w16cid:commentId w16cid:paraId="379B3636" w16cid:durableId="7D0D2751"/>
  <w16cid:commentId w16cid:paraId="656F21F1" w16cid:durableId="4DD53108"/>
  <w16cid:commentId w16cid:paraId="43CD14C7" w16cid:durableId="0563A9B4"/>
  <w16cid:commentId w16cid:paraId="60263F43" w16cid:durableId="7E87ACB9"/>
  <w16cid:commentId w16cid:paraId="3FFDCC1F" w16cid:durableId="62FB68DC"/>
  <w16cid:commentId w16cid:paraId="337F7322" w16cid:durableId="3FBF1CB6"/>
  <w16cid:commentId w16cid:paraId="4982E439" w16cid:durableId="00D96861"/>
  <w16cid:commentId w16cid:paraId="22FB92A3" w16cid:durableId="4C77AFA4"/>
  <w16cid:commentId w16cid:paraId="1CFB83CD" w16cid:durableId="42DCDC5C"/>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5408A" w14:textId="77777777" w:rsidR="00F26D32" w:rsidRDefault="00F26D32" w:rsidP="0044153C">
      <w:r>
        <w:separator/>
      </w:r>
    </w:p>
  </w:endnote>
  <w:endnote w:type="continuationSeparator" w:id="0">
    <w:p w14:paraId="513CC520" w14:textId="77777777" w:rsidR="00F26D32" w:rsidRDefault="00F26D32"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57A04" w14:textId="77777777" w:rsidR="00F26D32" w:rsidRDefault="00F26D32" w:rsidP="0044153C">
      <w:r>
        <w:separator/>
      </w:r>
    </w:p>
  </w:footnote>
  <w:footnote w:type="continuationSeparator" w:id="0">
    <w:p w14:paraId="6CF41404" w14:textId="77777777" w:rsidR="00F26D32" w:rsidRDefault="00F26D32"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A35"/>
    <w:rsid w:val="00014ADE"/>
    <w:rsid w:val="00014B07"/>
    <w:rsid w:val="00014D88"/>
    <w:rsid w:val="00014FD6"/>
    <w:rsid w:val="00015827"/>
    <w:rsid w:val="000174DF"/>
    <w:rsid w:val="00017575"/>
    <w:rsid w:val="000177D2"/>
    <w:rsid w:val="00017DEC"/>
    <w:rsid w:val="00020128"/>
    <w:rsid w:val="00020CEB"/>
    <w:rsid w:val="00021E56"/>
    <w:rsid w:val="00022002"/>
    <w:rsid w:val="00022421"/>
    <w:rsid w:val="000228AC"/>
    <w:rsid w:val="00023B94"/>
    <w:rsid w:val="00023EFE"/>
    <w:rsid w:val="000240C5"/>
    <w:rsid w:val="0002458B"/>
    <w:rsid w:val="00024E01"/>
    <w:rsid w:val="000254AF"/>
    <w:rsid w:val="00025BCF"/>
    <w:rsid w:val="00025FE2"/>
    <w:rsid w:val="00027532"/>
    <w:rsid w:val="000300AD"/>
    <w:rsid w:val="000323F5"/>
    <w:rsid w:val="000326BD"/>
    <w:rsid w:val="00034870"/>
    <w:rsid w:val="000354F4"/>
    <w:rsid w:val="00035FB8"/>
    <w:rsid w:val="00036D78"/>
    <w:rsid w:val="00036FBA"/>
    <w:rsid w:val="0003703E"/>
    <w:rsid w:val="000377A5"/>
    <w:rsid w:val="00040054"/>
    <w:rsid w:val="00040FFC"/>
    <w:rsid w:val="00041871"/>
    <w:rsid w:val="00041FD6"/>
    <w:rsid w:val="00042723"/>
    <w:rsid w:val="0004317C"/>
    <w:rsid w:val="0004366A"/>
    <w:rsid w:val="00043706"/>
    <w:rsid w:val="000438A0"/>
    <w:rsid w:val="000446D3"/>
    <w:rsid w:val="000447B8"/>
    <w:rsid w:val="00044C2E"/>
    <w:rsid w:val="00045AB1"/>
    <w:rsid w:val="0004603E"/>
    <w:rsid w:val="00046310"/>
    <w:rsid w:val="0004664A"/>
    <w:rsid w:val="0004708A"/>
    <w:rsid w:val="000477BD"/>
    <w:rsid w:val="0004787B"/>
    <w:rsid w:val="00047A5B"/>
    <w:rsid w:val="0005048E"/>
    <w:rsid w:val="00050F69"/>
    <w:rsid w:val="000512CF"/>
    <w:rsid w:val="00052733"/>
    <w:rsid w:val="00053B67"/>
    <w:rsid w:val="00054875"/>
    <w:rsid w:val="00054C0D"/>
    <w:rsid w:val="00054C76"/>
    <w:rsid w:val="00054E6C"/>
    <w:rsid w:val="00055376"/>
    <w:rsid w:val="00055844"/>
    <w:rsid w:val="0005591B"/>
    <w:rsid w:val="00055D6F"/>
    <w:rsid w:val="0005621A"/>
    <w:rsid w:val="000562B7"/>
    <w:rsid w:val="0005651B"/>
    <w:rsid w:val="00056972"/>
    <w:rsid w:val="00056996"/>
    <w:rsid w:val="000575FA"/>
    <w:rsid w:val="00057CD5"/>
    <w:rsid w:val="0006082E"/>
    <w:rsid w:val="00061D9F"/>
    <w:rsid w:val="000624DC"/>
    <w:rsid w:val="00064245"/>
    <w:rsid w:val="0006445A"/>
    <w:rsid w:val="00064710"/>
    <w:rsid w:val="00064DAA"/>
    <w:rsid w:val="00065A8A"/>
    <w:rsid w:val="00065C46"/>
    <w:rsid w:val="00065D55"/>
    <w:rsid w:val="00065E36"/>
    <w:rsid w:val="00066038"/>
    <w:rsid w:val="00066B64"/>
    <w:rsid w:val="0006747C"/>
    <w:rsid w:val="00067767"/>
    <w:rsid w:val="00067DA0"/>
    <w:rsid w:val="00070876"/>
    <w:rsid w:val="0007139D"/>
    <w:rsid w:val="000728BE"/>
    <w:rsid w:val="00073F5F"/>
    <w:rsid w:val="00074776"/>
    <w:rsid w:val="00074C16"/>
    <w:rsid w:val="000758C0"/>
    <w:rsid w:val="00075E87"/>
    <w:rsid w:val="00075E9C"/>
    <w:rsid w:val="000762A3"/>
    <w:rsid w:val="00081202"/>
    <w:rsid w:val="000814CB"/>
    <w:rsid w:val="00081C17"/>
    <w:rsid w:val="00082C75"/>
    <w:rsid w:val="00082EE2"/>
    <w:rsid w:val="00083BEC"/>
    <w:rsid w:val="00083FCE"/>
    <w:rsid w:val="00084AA7"/>
    <w:rsid w:val="0008584C"/>
    <w:rsid w:val="00086F49"/>
    <w:rsid w:val="0008764D"/>
    <w:rsid w:val="00087969"/>
    <w:rsid w:val="00087EBF"/>
    <w:rsid w:val="00090029"/>
    <w:rsid w:val="0009011B"/>
    <w:rsid w:val="0009065F"/>
    <w:rsid w:val="00091907"/>
    <w:rsid w:val="0009244E"/>
    <w:rsid w:val="00092B91"/>
    <w:rsid w:val="00093D66"/>
    <w:rsid w:val="00094462"/>
    <w:rsid w:val="000945D5"/>
    <w:rsid w:val="00094B23"/>
    <w:rsid w:val="00094F52"/>
    <w:rsid w:val="00095C78"/>
    <w:rsid w:val="00096966"/>
    <w:rsid w:val="00097055"/>
    <w:rsid w:val="0009708E"/>
    <w:rsid w:val="000974D2"/>
    <w:rsid w:val="00097A41"/>
    <w:rsid w:val="00097C21"/>
    <w:rsid w:val="000A0A15"/>
    <w:rsid w:val="000A0B8B"/>
    <w:rsid w:val="000A1A5A"/>
    <w:rsid w:val="000A1EAD"/>
    <w:rsid w:val="000A2B68"/>
    <w:rsid w:val="000A38C0"/>
    <w:rsid w:val="000A4B5F"/>
    <w:rsid w:val="000A51DD"/>
    <w:rsid w:val="000A527E"/>
    <w:rsid w:val="000A5539"/>
    <w:rsid w:val="000A56D1"/>
    <w:rsid w:val="000A59F1"/>
    <w:rsid w:val="000A5F2B"/>
    <w:rsid w:val="000A61DB"/>
    <w:rsid w:val="000A66FE"/>
    <w:rsid w:val="000A755D"/>
    <w:rsid w:val="000A7B88"/>
    <w:rsid w:val="000B1977"/>
    <w:rsid w:val="000B25A2"/>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F76"/>
    <w:rsid w:val="000C1AD2"/>
    <w:rsid w:val="000C1E6D"/>
    <w:rsid w:val="000C2199"/>
    <w:rsid w:val="000C2389"/>
    <w:rsid w:val="000C27F3"/>
    <w:rsid w:val="000C293A"/>
    <w:rsid w:val="000C2E0F"/>
    <w:rsid w:val="000C34A1"/>
    <w:rsid w:val="000C3660"/>
    <w:rsid w:val="000C38DC"/>
    <w:rsid w:val="000C3B20"/>
    <w:rsid w:val="000C3FAB"/>
    <w:rsid w:val="000C3FB8"/>
    <w:rsid w:val="000C485A"/>
    <w:rsid w:val="000C53C4"/>
    <w:rsid w:val="000C6947"/>
    <w:rsid w:val="000C6EC6"/>
    <w:rsid w:val="000C6EFD"/>
    <w:rsid w:val="000C7D63"/>
    <w:rsid w:val="000D0098"/>
    <w:rsid w:val="000D0EF0"/>
    <w:rsid w:val="000D1405"/>
    <w:rsid w:val="000D1411"/>
    <w:rsid w:val="000D1C35"/>
    <w:rsid w:val="000D1E89"/>
    <w:rsid w:val="000D301F"/>
    <w:rsid w:val="000D3065"/>
    <w:rsid w:val="000D314C"/>
    <w:rsid w:val="000D4EAE"/>
    <w:rsid w:val="000D5A49"/>
    <w:rsid w:val="000D5C35"/>
    <w:rsid w:val="000D78C7"/>
    <w:rsid w:val="000E0E7B"/>
    <w:rsid w:val="000E22DF"/>
    <w:rsid w:val="000E2E78"/>
    <w:rsid w:val="000E36F5"/>
    <w:rsid w:val="000E39DC"/>
    <w:rsid w:val="000E3A5A"/>
    <w:rsid w:val="000E4ACD"/>
    <w:rsid w:val="000E5096"/>
    <w:rsid w:val="000E53E1"/>
    <w:rsid w:val="000E5647"/>
    <w:rsid w:val="000E5F86"/>
    <w:rsid w:val="000E5FA0"/>
    <w:rsid w:val="000E6576"/>
    <w:rsid w:val="000E6665"/>
    <w:rsid w:val="000E6BB6"/>
    <w:rsid w:val="000E73B5"/>
    <w:rsid w:val="000E7E17"/>
    <w:rsid w:val="000F1108"/>
    <w:rsid w:val="000F1512"/>
    <w:rsid w:val="000F1CDB"/>
    <w:rsid w:val="000F1F29"/>
    <w:rsid w:val="000F237C"/>
    <w:rsid w:val="000F25E4"/>
    <w:rsid w:val="000F2A48"/>
    <w:rsid w:val="000F3BF5"/>
    <w:rsid w:val="000F3E66"/>
    <w:rsid w:val="000F42ED"/>
    <w:rsid w:val="000F4965"/>
    <w:rsid w:val="000F53EC"/>
    <w:rsid w:val="00100875"/>
    <w:rsid w:val="00101864"/>
    <w:rsid w:val="00101A33"/>
    <w:rsid w:val="00101E2C"/>
    <w:rsid w:val="0010205C"/>
    <w:rsid w:val="00102584"/>
    <w:rsid w:val="0010269E"/>
    <w:rsid w:val="00102C45"/>
    <w:rsid w:val="00103592"/>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9EC"/>
    <w:rsid w:val="0011377B"/>
    <w:rsid w:val="00114C52"/>
    <w:rsid w:val="0011506E"/>
    <w:rsid w:val="00115FA4"/>
    <w:rsid w:val="00116C64"/>
    <w:rsid w:val="00117510"/>
    <w:rsid w:val="00117AF6"/>
    <w:rsid w:val="00117E72"/>
    <w:rsid w:val="00120434"/>
    <w:rsid w:val="001205AD"/>
    <w:rsid w:val="00120648"/>
    <w:rsid w:val="001207A3"/>
    <w:rsid w:val="0012097E"/>
    <w:rsid w:val="00121287"/>
    <w:rsid w:val="001214FE"/>
    <w:rsid w:val="0012207B"/>
    <w:rsid w:val="00122A77"/>
    <w:rsid w:val="001236D1"/>
    <w:rsid w:val="00123796"/>
    <w:rsid w:val="001238E7"/>
    <w:rsid w:val="001238FC"/>
    <w:rsid w:val="001245D0"/>
    <w:rsid w:val="0012572E"/>
    <w:rsid w:val="00125BC5"/>
    <w:rsid w:val="001265E4"/>
    <w:rsid w:val="00126637"/>
    <w:rsid w:val="0012684A"/>
    <w:rsid w:val="00126E56"/>
    <w:rsid w:val="001272A5"/>
    <w:rsid w:val="00127512"/>
    <w:rsid w:val="00127FA6"/>
    <w:rsid w:val="0013148E"/>
    <w:rsid w:val="00132326"/>
    <w:rsid w:val="001327C9"/>
    <w:rsid w:val="00132F7D"/>
    <w:rsid w:val="0013341E"/>
    <w:rsid w:val="001335A6"/>
    <w:rsid w:val="0013422C"/>
    <w:rsid w:val="0013480F"/>
    <w:rsid w:val="0013621C"/>
    <w:rsid w:val="00140059"/>
    <w:rsid w:val="0014061F"/>
    <w:rsid w:val="0014154D"/>
    <w:rsid w:val="001424F2"/>
    <w:rsid w:val="0014255F"/>
    <w:rsid w:val="001426AC"/>
    <w:rsid w:val="00142AD3"/>
    <w:rsid w:val="00143B52"/>
    <w:rsid w:val="00143EF2"/>
    <w:rsid w:val="001441F4"/>
    <w:rsid w:val="00144B56"/>
    <w:rsid w:val="00145B1E"/>
    <w:rsid w:val="001462E4"/>
    <w:rsid w:val="001467B1"/>
    <w:rsid w:val="001467C6"/>
    <w:rsid w:val="00146BD8"/>
    <w:rsid w:val="00146D5E"/>
    <w:rsid w:val="00146F5F"/>
    <w:rsid w:val="00147286"/>
    <w:rsid w:val="00147912"/>
    <w:rsid w:val="001479A7"/>
    <w:rsid w:val="00150600"/>
    <w:rsid w:val="001510F5"/>
    <w:rsid w:val="001519A8"/>
    <w:rsid w:val="00152A88"/>
    <w:rsid w:val="00152D19"/>
    <w:rsid w:val="00153240"/>
    <w:rsid w:val="00153293"/>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4391"/>
    <w:rsid w:val="001650C6"/>
    <w:rsid w:val="001650DF"/>
    <w:rsid w:val="001658C6"/>
    <w:rsid w:val="00165D42"/>
    <w:rsid w:val="001664B2"/>
    <w:rsid w:val="00166F37"/>
    <w:rsid w:val="00166FDA"/>
    <w:rsid w:val="00167270"/>
    <w:rsid w:val="00170247"/>
    <w:rsid w:val="001714FB"/>
    <w:rsid w:val="001715D3"/>
    <w:rsid w:val="00173311"/>
    <w:rsid w:val="0017653A"/>
    <w:rsid w:val="00176DE0"/>
    <w:rsid w:val="00176F87"/>
    <w:rsid w:val="00177C1E"/>
    <w:rsid w:val="00177D20"/>
    <w:rsid w:val="0018016A"/>
    <w:rsid w:val="001808F8"/>
    <w:rsid w:val="001814FC"/>
    <w:rsid w:val="00181567"/>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9D8"/>
    <w:rsid w:val="00186C82"/>
    <w:rsid w:val="001873D0"/>
    <w:rsid w:val="00187418"/>
    <w:rsid w:val="00190806"/>
    <w:rsid w:val="00190A27"/>
    <w:rsid w:val="00190B63"/>
    <w:rsid w:val="001920DD"/>
    <w:rsid w:val="00192A87"/>
    <w:rsid w:val="00192DA6"/>
    <w:rsid w:val="00192E9D"/>
    <w:rsid w:val="00192F0E"/>
    <w:rsid w:val="00192F3C"/>
    <w:rsid w:val="00193653"/>
    <w:rsid w:val="00193B26"/>
    <w:rsid w:val="00196663"/>
    <w:rsid w:val="00196752"/>
    <w:rsid w:val="00196B8E"/>
    <w:rsid w:val="00196E5E"/>
    <w:rsid w:val="0019729C"/>
    <w:rsid w:val="00197FFC"/>
    <w:rsid w:val="001A01B1"/>
    <w:rsid w:val="001A04EC"/>
    <w:rsid w:val="001A0D48"/>
    <w:rsid w:val="001A1297"/>
    <w:rsid w:val="001A17F5"/>
    <w:rsid w:val="001A1A22"/>
    <w:rsid w:val="001A1FFB"/>
    <w:rsid w:val="001A2047"/>
    <w:rsid w:val="001A21C5"/>
    <w:rsid w:val="001A3B63"/>
    <w:rsid w:val="001A3DE9"/>
    <w:rsid w:val="001A4C48"/>
    <w:rsid w:val="001A4E38"/>
    <w:rsid w:val="001A5622"/>
    <w:rsid w:val="001A6876"/>
    <w:rsid w:val="001A740B"/>
    <w:rsid w:val="001A7C38"/>
    <w:rsid w:val="001A7D97"/>
    <w:rsid w:val="001A7E2A"/>
    <w:rsid w:val="001B087B"/>
    <w:rsid w:val="001B098B"/>
    <w:rsid w:val="001B0EBF"/>
    <w:rsid w:val="001B18A8"/>
    <w:rsid w:val="001B1CB2"/>
    <w:rsid w:val="001B2557"/>
    <w:rsid w:val="001B2D05"/>
    <w:rsid w:val="001B47D0"/>
    <w:rsid w:val="001B4946"/>
    <w:rsid w:val="001B4BFC"/>
    <w:rsid w:val="001B5E6F"/>
    <w:rsid w:val="001B6D03"/>
    <w:rsid w:val="001B6E44"/>
    <w:rsid w:val="001C039E"/>
    <w:rsid w:val="001C1702"/>
    <w:rsid w:val="001C2D10"/>
    <w:rsid w:val="001C3015"/>
    <w:rsid w:val="001C398A"/>
    <w:rsid w:val="001C412A"/>
    <w:rsid w:val="001C516D"/>
    <w:rsid w:val="001C5352"/>
    <w:rsid w:val="001C6535"/>
    <w:rsid w:val="001C7C81"/>
    <w:rsid w:val="001C7F60"/>
    <w:rsid w:val="001D06EC"/>
    <w:rsid w:val="001D07A2"/>
    <w:rsid w:val="001D0A53"/>
    <w:rsid w:val="001D0BD7"/>
    <w:rsid w:val="001D1CC2"/>
    <w:rsid w:val="001D2793"/>
    <w:rsid w:val="001D313D"/>
    <w:rsid w:val="001D330D"/>
    <w:rsid w:val="001D3E29"/>
    <w:rsid w:val="001D3F66"/>
    <w:rsid w:val="001D4482"/>
    <w:rsid w:val="001D4510"/>
    <w:rsid w:val="001D4B38"/>
    <w:rsid w:val="001D4C66"/>
    <w:rsid w:val="001D4CD0"/>
    <w:rsid w:val="001D5662"/>
    <w:rsid w:val="001D5A0A"/>
    <w:rsid w:val="001D624D"/>
    <w:rsid w:val="001D718C"/>
    <w:rsid w:val="001D7736"/>
    <w:rsid w:val="001D7A43"/>
    <w:rsid w:val="001E0257"/>
    <w:rsid w:val="001E07DA"/>
    <w:rsid w:val="001E0A40"/>
    <w:rsid w:val="001E0C79"/>
    <w:rsid w:val="001E0CD3"/>
    <w:rsid w:val="001E0EF4"/>
    <w:rsid w:val="001E130F"/>
    <w:rsid w:val="001E1DD7"/>
    <w:rsid w:val="001E20B5"/>
    <w:rsid w:val="001E33A6"/>
    <w:rsid w:val="001E53CE"/>
    <w:rsid w:val="001E5808"/>
    <w:rsid w:val="001E5B41"/>
    <w:rsid w:val="001E65A9"/>
    <w:rsid w:val="001E7FC1"/>
    <w:rsid w:val="001F0DC4"/>
    <w:rsid w:val="001F1376"/>
    <w:rsid w:val="001F1C04"/>
    <w:rsid w:val="001F2060"/>
    <w:rsid w:val="001F290A"/>
    <w:rsid w:val="001F3D0C"/>
    <w:rsid w:val="001F4D5B"/>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8E3"/>
    <w:rsid w:val="00203873"/>
    <w:rsid w:val="0020395F"/>
    <w:rsid w:val="002044D9"/>
    <w:rsid w:val="002045C0"/>
    <w:rsid w:val="0020471E"/>
    <w:rsid w:val="002052D7"/>
    <w:rsid w:val="00205B43"/>
    <w:rsid w:val="00206215"/>
    <w:rsid w:val="00206ADF"/>
    <w:rsid w:val="002072C0"/>
    <w:rsid w:val="00207D67"/>
    <w:rsid w:val="00210116"/>
    <w:rsid w:val="00210179"/>
    <w:rsid w:val="002101A0"/>
    <w:rsid w:val="00210EE2"/>
    <w:rsid w:val="00211381"/>
    <w:rsid w:val="002122CC"/>
    <w:rsid w:val="0021320D"/>
    <w:rsid w:val="0021368C"/>
    <w:rsid w:val="00213B95"/>
    <w:rsid w:val="00213FCE"/>
    <w:rsid w:val="00214152"/>
    <w:rsid w:val="002145C0"/>
    <w:rsid w:val="00215066"/>
    <w:rsid w:val="00215397"/>
    <w:rsid w:val="00216CD2"/>
    <w:rsid w:val="0021700C"/>
    <w:rsid w:val="002170EB"/>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302EA"/>
    <w:rsid w:val="002306C3"/>
    <w:rsid w:val="002307E6"/>
    <w:rsid w:val="00230BCE"/>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C25"/>
    <w:rsid w:val="00235FA3"/>
    <w:rsid w:val="00236627"/>
    <w:rsid w:val="00237C0A"/>
    <w:rsid w:val="00240994"/>
    <w:rsid w:val="00240A27"/>
    <w:rsid w:val="00241D92"/>
    <w:rsid w:val="00241F62"/>
    <w:rsid w:val="00242669"/>
    <w:rsid w:val="002435B6"/>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606AD"/>
    <w:rsid w:val="00260983"/>
    <w:rsid w:val="00260B04"/>
    <w:rsid w:val="00261D4F"/>
    <w:rsid w:val="00261D8C"/>
    <w:rsid w:val="00262184"/>
    <w:rsid w:val="00263A14"/>
    <w:rsid w:val="002647CA"/>
    <w:rsid w:val="00264A8A"/>
    <w:rsid w:val="00264B6A"/>
    <w:rsid w:val="00264FA2"/>
    <w:rsid w:val="00265321"/>
    <w:rsid w:val="00265B50"/>
    <w:rsid w:val="00266794"/>
    <w:rsid w:val="00266FB2"/>
    <w:rsid w:val="002670DA"/>
    <w:rsid w:val="002677B5"/>
    <w:rsid w:val="002700C8"/>
    <w:rsid w:val="002707CD"/>
    <w:rsid w:val="00271F26"/>
    <w:rsid w:val="00271F41"/>
    <w:rsid w:val="00272184"/>
    <w:rsid w:val="00272211"/>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61D7"/>
    <w:rsid w:val="00276ECC"/>
    <w:rsid w:val="0027744E"/>
    <w:rsid w:val="00277711"/>
    <w:rsid w:val="00277954"/>
    <w:rsid w:val="00277BBD"/>
    <w:rsid w:val="002802E4"/>
    <w:rsid w:val="00282A39"/>
    <w:rsid w:val="00282AF4"/>
    <w:rsid w:val="002849CA"/>
    <w:rsid w:val="0028515D"/>
    <w:rsid w:val="00286476"/>
    <w:rsid w:val="00286CB4"/>
    <w:rsid w:val="002872AF"/>
    <w:rsid w:val="002877C6"/>
    <w:rsid w:val="002905F0"/>
    <w:rsid w:val="00291407"/>
    <w:rsid w:val="00291804"/>
    <w:rsid w:val="00291944"/>
    <w:rsid w:val="00291B68"/>
    <w:rsid w:val="00292570"/>
    <w:rsid w:val="00292D89"/>
    <w:rsid w:val="00294B7A"/>
    <w:rsid w:val="00294CEE"/>
    <w:rsid w:val="00294EC8"/>
    <w:rsid w:val="002954CF"/>
    <w:rsid w:val="00295BA5"/>
    <w:rsid w:val="00296631"/>
    <w:rsid w:val="002967A2"/>
    <w:rsid w:val="002969BA"/>
    <w:rsid w:val="00296C89"/>
    <w:rsid w:val="002975AC"/>
    <w:rsid w:val="00297EE3"/>
    <w:rsid w:val="002A07F4"/>
    <w:rsid w:val="002A08F2"/>
    <w:rsid w:val="002A0B0A"/>
    <w:rsid w:val="002A17AD"/>
    <w:rsid w:val="002A1F17"/>
    <w:rsid w:val="002A2073"/>
    <w:rsid w:val="002A3017"/>
    <w:rsid w:val="002A31F6"/>
    <w:rsid w:val="002A33FF"/>
    <w:rsid w:val="002A37A8"/>
    <w:rsid w:val="002A3E85"/>
    <w:rsid w:val="002A3ED8"/>
    <w:rsid w:val="002A495B"/>
    <w:rsid w:val="002A49E5"/>
    <w:rsid w:val="002A55BC"/>
    <w:rsid w:val="002A57C3"/>
    <w:rsid w:val="002A6481"/>
    <w:rsid w:val="002A6635"/>
    <w:rsid w:val="002A678B"/>
    <w:rsid w:val="002A67C3"/>
    <w:rsid w:val="002A6D7D"/>
    <w:rsid w:val="002A7B62"/>
    <w:rsid w:val="002B01B9"/>
    <w:rsid w:val="002B0986"/>
    <w:rsid w:val="002B0CE6"/>
    <w:rsid w:val="002B131A"/>
    <w:rsid w:val="002B175A"/>
    <w:rsid w:val="002B23A1"/>
    <w:rsid w:val="002B27BD"/>
    <w:rsid w:val="002B2A9E"/>
    <w:rsid w:val="002B2BA4"/>
    <w:rsid w:val="002B3602"/>
    <w:rsid w:val="002B3641"/>
    <w:rsid w:val="002B48A1"/>
    <w:rsid w:val="002B48DC"/>
    <w:rsid w:val="002B5307"/>
    <w:rsid w:val="002B63E5"/>
    <w:rsid w:val="002B6448"/>
    <w:rsid w:val="002B6BB7"/>
    <w:rsid w:val="002C0631"/>
    <w:rsid w:val="002C1453"/>
    <w:rsid w:val="002C147E"/>
    <w:rsid w:val="002C14CA"/>
    <w:rsid w:val="002C2C00"/>
    <w:rsid w:val="002C30A0"/>
    <w:rsid w:val="002C4227"/>
    <w:rsid w:val="002C4490"/>
    <w:rsid w:val="002C4604"/>
    <w:rsid w:val="002C4727"/>
    <w:rsid w:val="002C5082"/>
    <w:rsid w:val="002C56F9"/>
    <w:rsid w:val="002C57C1"/>
    <w:rsid w:val="002C761B"/>
    <w:rsid w:val="002D03A8"/>
    <w:rsid w:val="002D067F"/>
    <w:rsid w:val="002D0B47"/>
    <w:rsid w:val="002D0BFD"/>
    <w:rsid w:val="002D3B9A"/>
    <w:rsid w:val="002D45DC"/>
    <w:rsid w:val="002D490E"/>
    <w:rsid w:val="002D4AED"/>
    <w:rsid w:val="002D5776"/>
    <w:rsid w:val="002D5FC7"/>
    <w:rsid w:val="002D6054"/>
    <w:rsid w:val="002D7BCE"/>
    <w:rsid w:val="002D7CEC"/>
    <w:rsid w:val="002D7CFA"/>
    <w:rsid w:val="002E0944"/>
    <w:rsid w:val="002E14C1"/>
    <w:rsid w:val="002E1B5F"/>
    <w:rsid w:val="002E2E14"/>
    <w:rsid w:val="002E35A6"/>
    <w:rsid w:val="002E4025"/>
    <w:rsid w:val="002E4708"/>
    <w:rsid w:val="002E493D"/>
    <w:rsid w:val="002E4A2D"/>
    <w:rsid w:val="002E503B"/>
    <w:rsid w:val="002E57F4"/>
    <w:rsid w:val="002E5E04"/>
    <w:rsid w:val="002E710C"/>
    <w:rsid w:val="002E7420"/>
    <w:rsid w:val="002E795F"/>
    <w:rsid w:val="002F00C0"/>
    <w:rsid w:val="002F0718"/>
    <w:rsid w:val="002F09C0"/>
    <w:rsid w:val="002F1222"/>
    <w:rsid w:val="002F12CA"/>
    <w:rsid w:val="002F24E3"/>
    <w:rsid w:val="002F26A3"/>
    <w:rsid w:val="002F3C4F"/>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5BA"/>
    <w:rsid w:val="00301762"/>
    <w:rsid w:val="00301C4A"/>
    <w:rsid w:val="00302203"/>
    <w:rsid w:val="00304024"/>
    <w:rsid w:val="00304262"/>
    <w:rsid w:val="00304897"/>
    <w:rsid w:val="00305936"/>
    <w:rsid w:val="00305D58"/>
    <w:rsid w:val="00311625"/>
    <w:rsid w:val="0031262F"/>
    <w:rsid w:val="00312C39"/>
    <w:rsid w:val="003139FB"/>
    <w:rsid w:val="00313B91"/>
    <w:rsid w:val="00314E25"/>
    <w:rsid w:val="003152F8"/>
    <w:rsid w:val="003158E3"/>
    <w:rsid w:val="00315C27"/>
    <w:rsid w:val="003178AE"/>
    <w:rsid w:val="00317B5A"/>
    <w:rsid w:val="00317BF9"/>
    <w:rsid w:val="00320ADA"/>
    <w:rsid w:val="0032121B"/>
    <w:rsid w:val="003213B7"/>
    <w:rsid w:val="00321A28"/>
    <w:rsid w:val="00322403"/>
    <w:rsid w:val="00322DEC"/>
    <w:rsid w:val="00322F3B"/>
    <w:rsid w:val="00323385"/>
    <w:rsid w:val="00323459"/>
    <w:rsid w:val="00323594"/>
    <w:rsid w:val="00323669"/>
    <w:rsid w:val="003244D4"/>
    <w:rsid w:val="00325318"/>
    <w:rsid w:val="003253F9"/>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625"/>
    <w:rsid w:val="0034414B"/>
    <w:rsid w:val="0034439C"/>
    <w:rsid w:val="0034459B"/>
    <w:rsid w:val="00344FBD"/>
    <w:rsid w:val="00345532"/>
    <w:rsid w:val="00345878"/>
    <w:rsid w:val="003458EC"/>
    <w:rsid w:val="003460E9"/>
    <w:rsid w:val="003468A0"/>
    <w:rsid w:val="00346A78"/>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F77"/>
    <w:rsid w:val="00353360"/>
    <w:rsid w:val="00353772"/>
    <w:rsid w:val="0035378A"/>
    <w:rsid w:val="003538FB"/>
    <w:rsid w:val="003543B5"/>
    <w:rsid w:val="0035445D"/>
    <w:rsid w:val="00354514"/>
    <w:rsid w:val="00354822"/>
    <w:rsid w:val="003549F0"/>
    <w:rsid w:val="003556D8"/>
    <w:rsid w:val="00356935"/>
    <w:rsid w:val="003571E4"/>
    <w:rsid w:val="00357AA0"/>
    <w:rsid w:val="00357F35"/>
    <w:rsid w:val="00360240"/>
    <w:rsid w:val="00360380"/>
    <w:rsid w:val="003607C5"/>
    <w:rsid w:val="00361471"/>
    <w:rsid w:val="0036232D"/>
    <w:rsid w:val="0036266B"/>
    <w:rsid w:val="00363977"/>
    <w:rsid w:val="00363A92"/>
    <w:rsid w:val="00363C18"/>
    <w:rsid w:val="003640D5"/>
    <w:rsid w:val="00364345"/>
    <w:rsid w:val="00364409"/>
    <w:rsid w:val="00364E12"/>
    <w:rsid w:val="00365A56"/>
    <w:rsid w:val="00365F7A"/>
    <w:rsid w:val="003660A1"/>
    <w:rsid w:val="003664B4"/>
    <w:rsid w:val="003669B1"/>
    <w:rsid w:val="00367F22"/>
    <w:rsid w:val="003707A5"/>
    <w:rsid w:val="003709E4"/>
    <w:rsid w:val="00371684"/>
    <w:rsid w:val="0037206F"/>
    <w:rsid w:val="003729C2"/>
    <w:rsid w:val="00373051"/>
    <w:rsid w:val="00373BA1"/>
    <w:rsid w:val="003748A0"/>
    <w:rsid w:val="00375518"/>
    <w:rsid w:val="00375D1E"/>
    <w:rsid w:val="00375E1A"/>
    <w:rsid w:val="00376680"/>
    <w:rsid w:val="00376A4D"/>
    <w:rsid w:val="00377797"/>
    <w:rsid w:val="00377D10"/>
    <w:rsid w:val="00377E17"/>
    <w:rsid w:val="00380524"/>
    <w:rsid w:val="003805D0"/>
    <w:rsid w:val="00380E61"/>
    <w:rsid w:val="00381132"/>
    <w:rsid w:val="00381547"/>
    <w:rsid w:val="00381C41"/>
    <w:rsid w:val="003824C6"/>
    <w:rsid w:val="003832BB"/>
    <w:rsid w:val="003838D9"/>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5F2B"/>
    <w:rsid w:val="00396064"/>
    <w:rsid w:val="00396FF6"/>
    <w:rsid w:val="003970DD"/>
    <w:rsid w:val="003971A4"/>
    <w:rsid w:val="003A003D"/>
    <w:rsid w:val="003A056B"/>
    <w:rsid w:val="003A0C04"/>
    <w:rsid w:val="003A0F53"/>
    <w:rsid w:val="003A15CB"/>
    <w:rsid w:val="003A1BC1"/>
    <w:rsid w:val="003A226B"/>
    <w:rsid w:val="003A2958"/>
    <w:rsid w:val="003A2C60"/>
    <w:rsid w:val="003A3A9C"/>
    <w:rsid w:val="003A3DC6"/>
    <w:rsid w:val="003A3FC1"/>
    <w:rsid w:val="003A46D2"/>
    <w:rsid w:val="003A58F0"/>
    <w:rsid w:val="003A5F11"/>
    <w:rsid w:val="003A5F2F"/>
    <w:rsid w:val="003A6324"/>
    <w:rsid w:val="003A64BA"/>
    <w:rsid w:val="003B1C22"/>
    <w:rsid w:val="003B1DAB"/>
    <w:rsid w:val="003B2DFA"/>
    <w:rsid w:val="003B377E"/>
    <w:rsid w:val="003B3AC4"/>
    <w:rsid w:val="003B416B"/>
    <w:rsid w:val="003B42F9"/>
    <w:rsid w:val="003B51C5"/>
    <w:rsid w:val="003B5FCB"/>
    <w:rsid w:val="003B5FD8"/>
    <w:rsid w:val="003B604F"/>
    <w:rsid w:val="003B6992"/>
    <w:rsid w:val="003B758B"/>
    <w:rsid w:val="003B7DC1"/>
    <w:rsid w:val="003C0F14"/>
    <w:rsid w:val="003C132F"/>
    <w:rsid w:val="003C1B52"/>
    <w:rsid w:val="003C1C2B"/>
    <w:rsid w:val="003C21BE"/>
    <w:rsid w:val="003C37E3"/>
    <w:rsid w:val="003C3F41"/>
    <w:rsid w:val="003C4051"/>
    <w:rsid w:val="003C4266"/>
    <w:rsid w:val="003C447B"/>
    <w:rsid w:val="003C618C"/>
    <w:rsid w:val="003C62F0"/>
    <w:rsid w:val="003C65BD"/>
    <w:rsid w:val="003C6EC1"/>
    <w:rsid w:val="003C7459"/>
    <w:rsid w:val="003D00DE"/>
    <w:rsid w:val="003D14BB"/>
    <w:rsid w:val="003D1515"/>
    <w:rsid w:val="003D2024"/>
    <w:rsid w:val="003D221B"/>
    <w:rsid w:val="003D28A3"/>
    <w:rsid w:val="003D2DC2"/>
    <w:rsid w:val="003D3A50"/>
    <w:rsid w:val="003D4060"/>
    <w:rsid w:val="003D4531"/>
    <w:rsid w:val="003D56C7"/>
    <w:rsid w:val="003D6525"/>
    <w:rsid w:val="003D7619"/>
    <w:rsid w:val="003D7A84"/>
    <w:rsid w:val="003D7B23"/>
    <w:rsid w:val="003E0664"/>
    <w:rsid w:val="003E0C5B"/>
    <w:rsid w:val="003E1353"/>
    <w:rsid w:val="003E2016"/>
    <w:rsid w:val="003E248E"/>
    <w:rsid w:val="003E25D4"/>
    <w:rsid w:val="003E2D6E"/>
    <w:rsid w:val="003E3C8E"/>
    <w:rsid w:val="003E431E"/>
    <w:rsid w:val="003E43EC"/>
    <w:rsid w:val="003E48FC"/>
    <w:rsid w:val="003E53A0"/>
    <w:rsid w:val="003E6C4B"/>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3731"/>
    <w:rsid w:val="0040413D"/>
    <w:rsid w:val="004042F7"/>
    <w:rsid w:val="0040443D"/>
    <w:rsid w:val="00404972"/>
    <w:rsid w:val="00405E7F"/>
    <w:rsid w:val="00406156"/>
    <w:rsid w:val="004061F2"/>
    <w:rsid w:val="004063C6"/>
    <w:rsid w:val="00406999"/>
    <w:rsid w:val="004069A8"/>
    <w:rsid w:val="00406A6A"/>
    <w:rsid w:val="004074D4"/>
    <w:rsid w:val="00407549"/>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D02"/>
    <w:rsid w:val="0041622F"/>
    <w:rsid w:val="004163DB"/>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30201"/>
    <w:rsid w:val="004306F3"/>
    <w:rsid w:val="00430DEB"/>
    <w:rsid w:val="00431A39"/>
    <w:rsid w:val="00431DC0"/>
    <w:rsid w:val="00431FDC"/>
    <w:rsid w:val="0043291C"/>
    <w:rsid w:val="00432C4C"/>
    <w:rsid w:val="00432D02"/>
    <w:rsid w:val="004337B1"/>
    <w:rsid w:val="00434337"/>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A5B"/>
    <w:rsid w:val="00444FD2"/>
    <w:rsid w:val="00445389"/>
    <w:rsid w:val="00445A5C"/>
    <w:rsid w:val="00445CCE"/>
    <w:rsid w:val="00446345"/>
    <w:rsid w:val="004469BA"/>
    <w:rsid w:val="00446A78"/>
    <w:rsid w:val="0044735E"/>
    <w:rsid w:val="00447AD9"/>
    <w:rsid w:val="00447B32"/>
    <w:rsid w:val="00450093"/>
    <w:rsid w:val="004505A3"/>
    <w:rsid w:val="004507ED"/>
    <w:rsid w:val="00450806"/>
    <w:rsid w:val="0045089A"/>
    <w:rsid w:val="00451373"/>
    <w:rsid w:val="0045393E"/>
    <w:rsid w:val="00453E6D"/>
    <w:rsid w:val="00454921"/>
    <w:rsid w:val="00454927"/>
    <w:rsid w:val="00454BF9"/>
    <w:rsid w:val="00454E13"/>
    <w:rsid w:val="0045594A"/>
    <w:rsid w:val="004565B0"/>
    <w:rsid w:val="004605AA"/>
    <w:rsid w:val="004618A1"/>
    <w:rsid w:val="00461FE5"/>
    <w:rsid w:val="004626B3"/>
    <w:rsid w:val="004629A6"/>
    <w:rsid w:val="00462B43"/>
    <w:rsid w:val="0046311A"/>
    <w:rsid w:val="00463F2D"/>
    <w:rsid w:val="00463F7D"/>
    <w:rsid w:val="0046517F"/>
    <w:rsid w:val="00465505"/>
    <w:rsid w:val="00465BF4"/>
    <w:rsid w:val="00466232"/>
    <w:rsid w:val="0046687D"/>
    <w:rsid w:val="004677EB"/>
    <w:rsid w:val="00467BED"/>
    <w:rsid w:val="00467F7C"/>
    <w:rsid w:val="00470338"/>
    <w:rsid w:val="00470BB0"/>
    <w:rsid w:val="00470EB2"/>
    <w:rsid w:val="004731F6"/>
    <w:rsid w:val="00473B9E"/>
    <w:rsid w:val="00473E3E"/>
    <w:rsid w:val="00474883"/>
    <w:rsid w:val="004748E0"/>
    <w:rsid w:val="0047578F"/>
    <w:rsid w:val="00475BE1"/>
    <w:rsid w:val="00475D22"/>
    <w:rsid w:val="00475E23"/>
    <w:rsid w:val="00475E3F"/>
    <w:rsid w:val="0047651D"/>
    <w:rsid w:val="00476908"/>
    <w:rsid w:val="00476982"/>
    <w:rsid w:val="00476DC9"/>
    <w:rsid w:val="00477021"/>
    <w:rsid w:val="0048027E"/>
    <w:rsid w:val="0048263D"/>
    <w:rsid w:val="004829AD"/>
    <w:rsid w:val="00482FBC"/>
    <w:rsid w:val="00483A61"/>
    <w:rsid w:val="00484304"/>
    <w:rsid w:val="00484B21"/>
    <w:rsid w:val="00485B1E"/>
    <w:rsid w:val="00486573"/>
    <w:rsid w:val="0048657D"/>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E27"/>
    <w:rsid w:val="004A14BE"/>
    <w:rsid w:val="004A1647"/>
    <w:rsid w:val="004A206D"/>
    <w:rsid w:val="004A235D"/>
    <w:rsid w:val="004A27D7"/>
    <w:rsid w:val="004A3EEA"/>
    <w:rsid w:val="004A4147"/>
    <w:rsid w:val="004A47A2"/>
    <w:rsid w:val="004A484F"/>
    <w:rsid w:val="004A51F8"/>
    <w:rsid w:val="004A540B"/>
    <w:rsid w:val="004A5411"/>
    <w:rsid w:val="004A57CE"/>
    <w:rsid w:val="004A7CBA"/>
    <w:rsid w:val="004B0117"/>
    <w:rsid w:val="004B1355"/>
    <w:rsid w:val="004B2A8C"/>
    <w:rsid w:val="004B2B2D"/>
    <w:rsid w:val="004B445B"/>
    <w:rsid w:val="004B4EF4"/>
    <w:rsid w:val="004B5255"/>
    <w:rsid w:val="004B5598"/>
    <w:rsid w:val="004B5672"/>
    <w:rsid w:val="004B5D46"/>
    <w:rsid w:val="004B6E21"/>
    <w:rsid w:val="004B7018"/>
    <w:rsid w:val="004B71CC"/>
    <w:rsid w:val="004B7DBD"/>
    <w:rsid w:val="004B7EFF"/>
    <w:rsid w:val="004C0AE2"/>
    <w:rsid w:val="004C0C50"/>
    <w:rsid w:val="004C156F"/>
    <w:rsid w:val="004C1F4D"/>
    <w:rsid w:val="004C28F2"/>
    <w:rsid w:val="004C35DB"/>
    <w:rsid w:val="004C3A92"/>
    <w:rsid w:val="004C3DFB"/>
    <w:rsid w:val="004C4F82"/>
    <w:rsid w:val="004C51D3"/>
    <w:rsid w:val="004C520B"/>
    <w:rsid w:val="004C55BF"/>
    <w:rsid w:val="004C5CC1"/>
    <w:rsid w:val="004C5E86"/>
    <w:rsid w:val="004C5EF0"/>
    <w:rsid w:val="004C63DD"/>
    <w:rsid w:val="004C6ACE"/>
    <w:rsid w:val="004C6C78"/>
    <w:rsid w:val="004C7095"/>
    <w:rsid w:val="004C7441"/>
    <w:rsid w:val="004C76F3"/>
    <w:rsid w:val="004D0846"/>
    <w:rsid w:val="004D0AD9"/>
    <w:rsid w:val="004D1203"/>
    <w:rsid w:val="004D15BC"/>
    <w:rsid w:val="004D2A66"/>
    <w:rsid w:val="004D30EF"/>
    <w:rsid w:val="004D3A3E"/>
    <w:rsid w:val="004D414A"/>
    <w:rsid w:val="004D4980"/>
    <w:rsid w:val="004D660C"/>
    <w:rsid w:val="004D68E7"/>
    <w:rsid w:val="004D7332"/>
    <w:rsid w:val="004E0092"/>
    <w:rsid w:val="004E07EA"/>
    <w:rsid w:val="004E18D1"/>
    <w:rsid w:val="004E1BD6"/>
    <w:rsid w:val="004E23CE"/>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D64"/>
    <w:rsid w:val="00501276"/>
    <w:rsid w:val="00502021"/>
    <w:rsid w:val="00502070"/>
    <w:rsid w:val="0050247A"/>
    <w:rsid w:val="00503054"/>
    <w:rsid w:val="00503C25"/>
    <w:rsid w:val="005048B9"/>
    <w:rsid w:val="00504FB4"/>
    <w:rsid w:val="00505350"/>
    <w:rsid w:val="00506CFA"/>
    <w:rsid w:val="00507296"/>
    <w:rsid w:val="0050743B"/>
    <w:rsid w:val="00507863"/>
    <w:rsid w:val="00511374"/>
    <w:rsid w:val="0051184E"/>
    <w:rsid w:val="00512F39"/>
    <w:rsid w:val="00513480"/>
    <w:rsid w:val="005137AF"/>
    <w:rsid w:val="0051391D"/>
    <w:rsid w:val="00513C1B"/>
    <w:rsid w:val="00514690"/>
    <w:rsid w:val="00514750"/>
    <w:rsid w:val="00514816"/>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E5B"/>
    <w:rsid w:val="0053348A"/>
    <w:rsid w:val="005337E6"/>
    <w:rsid w:val="0053417B"/>
    <w:rsid w:val="005341D7"/>
    <w:rsid w:val="005344E7"/>
    <w:rsid w:val="0053560C"/>
    <w:rsid w:val="005357B6"/>
    <w:rsid w:val="00535925"/>
    <w:rsid w:val="00535D5B"/>
    <w:rsid w:val="00536C5A"/>
    <w:rsid w:val="00537841"/>
    <w:rsid w:val="00537981"/>
    <w:rsid w:val="00541226"/>
    <w:rsid w:val="00541514"/>
    <w:rsid w:val="00541793"/>
    <w:rsid w:val="005423F4"/>
    <w:rsid w:val="00542801"/>
    <w:rsid w:val="005432A3"/>
    <w:rsid w:val="0054342E"/>
    <w:rsid w:val="00543DFC"/>
    <w:rsid w:val="00543F72"/>
    <w:rsid w:val="005449B6"/>
    <w:rsid w:val="00544A26"/>
    <w:rsid w:val="0054539D"/>
    <w:rsid w:val="00545430"/>
    <w:rsid w:val="00545C3B"/>
    <w:rsid w:val="0054686F"/>
    <w:rsid w:val="005469DF"/>
    <w:rsid w:val="00546A0E"/>
    <w:rsid w:val="00547096"/>
    <w:rsid w:val="005475A7"/>
    <w:rsid w:val="0054770F"/>
    <w:rsid w:val="00547EBF"/>
    <w:rsid w:val="0055105C"/>
    <w:rsid w:val="005510C1"/>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71F"/>
    <w:rsid w:val="00561872"/>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932"/>
    <w:rsid w:val="00570DB4"/>
    <w:rsid w:val="00571999"/>
    <w:rsid w:val="0057223C"/>
    <w:rsid w:val="00573262"/>
    <w:rsid w:val="005739D7"/>
    <w:rsid w:val="00573BAE"/>
    <w:rsid w:val="00573CFE"/>
    <w:rsid w:val="005744A5"/>
    <w:rsid w:val="00575D12"/>
    <w:rsid w:val="00575FA3"/>
    <w:rsid w:val="00576C00"/>
    <w:rsid w:val="00577059"/>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63F5"/>
    <w:rsid w:val="00596745"/>
    <w:rsid w:val="00596EF6"/>
    <w:rsid w:val="00597E3C"/>
    <w:rsid w:val="005A0991"/>
    <w:rsid w:val="005A1082"/>
    <w:rsid w:val="005A116E"/>
    <w:rsid w:val="005A32B7"/>
    <w:rsid w:val="005A3D6F"/>
    <w:rsid w:val="005A3E69"/>
    <w:rsid w:val="005A4237"/>
    <w:rsid w:val="005A4C27"/>
    <w:rsid w:val="005A4D27"/>
    <w:rsid w:val="005A5FF8"/>
    <w:rsid w:val="005A6390"/>
    <w:rsid w:val="005A6BD6"/>
    <w:rsid w:val="005A7F97"/>
    <w:rsid w:val="005B004E"/>
    <w:rsid w:val="005B0668"/>
    <w:rsid w:val="005B0757"/>
    <w:rsid w:val="005B08E6"/>
    <w:rsid w:val="005B1996"/>
    <w:rsid w:val="005B2E3F"/>
    <w:rsid w:val="005B3469"/>
    <w:rsid w:val="005B3ACF"/>
    <w:rsid w:val="005B3D71"/>
    <w:rsid w:val="005B451C"/>
    <w:rsid w:val="005B4D40"/>
    <w:rsid w:val="005B56E5"/>
    <w:rsid w:val="005B5A89"/>
    <w:rsid w:val="005B5DB8"/>
    <w:rsid w:val="005B61D6"/>
    <w:rsid w:val="005B6297"/>
    <w:rsid w:val="005B62F0"/>
    <w:rsid w:val="005B66B2"/>
    <w:rsid w:val="005B6D8C"/>
    <w:rsid w:val="005B6F63"/>
    <w:rsid w:val="005B7837"/>
    <w:rsid w:val="005B7BEC"/>
    <w:rsid w:val="005B7DD6"/>
    <w:rsid w:val="005B7F34"/>
    <w:rsid w:val="005C0739"/>
    <w:rsid w:val="005C0960"/>
    <w:rsid w:val="005C251E"/>
    <w:rsid w:val="005C2DC3"/>
    <w:rsid w:val="005C3763"/>
    <w:rsid w:val="005C39DA"/>
    <w:rsid w:val="005C3DE2"/>
    <w:rsid w:val="005C43F9"/>
    <w:rsid w:val="005C4C03"/>
    <w:rsid w:val="005C5235"/>
    <w:rsid w:val="005C5552"/>
    <w:rsid w:val="005C5768"/>
    <w:rsid w:val="005C648E"/>
    <w:rsid w:val="005C6745"/>
    <w:rsid w:val="005C728E"/>
    <w:rsid w:val="005C7BE4"/>
    <w:rsid w:val="005C7F61"/>
    <w:rsid w:val="005D0141"/>
    <w:rsid w:val="005D0B4E"/>
    <w:rsid w:val="005D0CDA"/>
    <w:rsid w:val="005D0F85"/>
    <w:rsid w:val="005D1A76"/>
    <w:rsid w:val="005D2ECF"/>
    <w:rsid w:val="005D5141"/>
    <w:rsid w:val="005D5A85"/>
    <w:rsid w:val="005D5B95"/>
    <w:rsid w:val="005D6344"/>
    <w:rsid w:val="005D7397"/>
    <w:rsid w:val="005E0247"/>
    <w:rsid w:val="005E155F"/>
    <w:rsid w:val="005E292D"/>
    <w:rsid w:val="005E316D"/>
    <w:rsid w:val="005E361C"/>
    <w:rsid w:val="005E400B"/>
    <w:rsid w:val="005E40EE"/>
    <w:rsid w:val="005E512C"/>
    <w:rsid w:val="005E621C"/>
    <w:rsid w:val="005F15F7"/>
    <w:rsid w:val="005F1A23"/>
    <w:rsid w:val="005F1BB2"/>
    <w:rsid w:val="005F2759"/>
    <w:rsid w:val="005F2BC9"/>
    <w:rsid w:val="005F2C83"/>
    <w:rsid w:val="005F31C7"/>
    <w:rsid w:val="005F3220"/>
    <w:rsid w:val="005F3D98"/>
    <w:rsid w:val="005F41A2"/>
    <w:rsid w:val="005F42CC"/>
    <w:rsid w:val="005F4306"/>
    <w:rsid w:val="005F433C"/>
    <w:rsid w:val="005F5C2D"/>
    <w:rsid w:val="005F5D93"/>
    <w:rsid w:val="005F6290"/>
    <w:rsid w:val="005F6DB5"/>
    <w:rsid w:val="005F6F8A"/>
    <w:rsid w:val="005F735F"/>
    <w:rsid w:val="005F7D5E"/>
    <w:rsid w:val="00600498"/>
    <w:rsid w:val="00600F5E"/>
    <w:rsid w:val="00601D0C"/>
    <w:rsid w:val="00602421"/>
    <w:rsid w:val="00602BFA"/>
    <w:rsid w:val="00602E71"/>
    <w:rsid w:val="0060433C"/>
    <w:rsid w:val="00604CBF"/>
    <w:rsid w:val="00605112"/>
    <w:rsid w:val="006052E1"/>
    <w:rsid w:val="0060576B"/>
    <w:rsid w:val="00605873"/>
    <w:rsid w:val="00606192"/>
    <w:rsid w:val="006071E7"/>
    <w:rsid w:val="00607716"/>
    <w:rsid w:val="00607EC9"/>
    <w:rsid w:val="006103DD"/>
    <w:rsid w:val="006108B3"/>
    <w:rsid w:val="00611191"/>
    <w:rsid w:val="00611672"/>
    <w:rsid w:val="00611CC8"/>
    <w:rsid w:val="00611F74"/>
    <w:rsid w:val="00612633"/>
    <w:rsid w:val="00612AE8"/>
    <w:rsid w:val="00612B34"/>
    <w:rsid w:val="00612C54"/>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631"/>
    <w:rsid w:val="006216A9"/>
    <w:rsid w:val="00621732"/>
    <w:rsid w:val="00621EAC"/>
    <w:rsid w:val="0062262B"/>
    <w:rsid w:val="006231B0"/>
    <w:rsid w:val="0062334E"/>
    <w:rsid w:val="0062340D"/>
    <w:rsid w:val="00624532"/>
    <w:rsid w:val="006249AE"/>
    <w:rsid w:val="00625BF3"/>
    <w:rsid w:val="0062642D"/>
    <w:rsid w:val="00626F6F"/>
    <w:rsid w:val="00627A70"/>
    <w:rsid w:val="00627CF4"/>
    <w:rsid w:val="00627E6F"/>
    <w:rsid w:val="00630842"/>
    <w:rsid w:val="00630CD0"/>
    <w:rsid w:val="00631B79"/>
    <w:rsid w:val="0063214E"/>
    <w:rsid w:val="00632429"/>
    <w:rsid w:val="00632748"/>
    <w:rsid w:val="0063291C"/>
    <w:rsid w:val="00632DBB"/>
    <w:rsid w:val="00632F5D"/>
    <w:rsid w:val="00633A5A"/>
    <w:rsid w:val="00634632"/>
    <w:rsid w:val="00634919"/>
    <w:rsid w:val="00634D8D"/>
    <w:rsid w:val="006356F2"/>
    <w:rsid w:val="00636C9F"/>
    <w:rsid w:val="006376BD"/>
    <w:rsid w:val="00637C9D"/>
    <w:rsid w:val="00637D34"/>
    <w:rsid w:val="0064099D"/>
    <w:rsid w:val="0064105E"/>
    <w:rsid w:val="006411E2"/>
    <w:rsid w:val="0064178C"/>
    <w:rsid w:val="006418AB"/>
    <w:rsid w:val="0064244A"/>
    <w:rsid w:val="00642A4D"/>
    <w:rsid w:val="00643017"/>
    <w:rsid w:val="00643762"/>
    <w:rsid w:val="0064385A"/>
    <w:rsid w:val="00644497"/>
    <w:rsid w:val="00644C8A"/>
    <w:rsid w:val="00645238"/>
    <w:rsid w:val="00645539"/>
    <w:rsid w:val="00645A24"/>
    <w:rsid w:val="00645DBE"/>
    <w:rsid w:val="00646023"/>
    <w:rsid w:val="0064615C"/>
    <w:rsid w:val="0064666B"/>
    <w:rsid w:val="006466E8"/>
    <w:rsid w:val="0064710B"/>
    <w:rsid w:val="00647F72"/>
    <w:rsid w:val="00650182"/>
    <w:rsid w:val="00651A8C"/>
    <w:rsid w:val="00652332"/>
    <w:rsid w:val="006527E6"/>
    <w:rsid w:val="00652844"/>
    <w:rsid w:val="006532C3"/>
    <w:rsid w:val="006532D5"/>
    <w:rsid w:val="00653401"/>
    <w:rsid w:val="006536EB"/>
    <w:rsid w:val="00653832"/>
    <w:rsid w:val="0065392C"/>
    <w:rsid w:val="00653AFB"/>
    <w:rsid w:val="0065401C"/>
    <w:rsid w:val="006541E9"/>
    <w:rsid w:val="00654687"/>
    <w:rsid w:val="00654C38"/>
    <w:rsid w:val="00655954"/>
    <w:rsid w:val="00655D7E"/>
    <w:rsid w:val="00655D9A"/>
    <w:rsid w:val="00656128"/>
    <w:rsid w:val="00656590"/>
    <w:rsid w:val="00656FD4"/>
    <w:rsid w:val="006573AC"/>
    <w:rsid w:val="006574A9"/>
    <w:rsid w:val="0065767A"/>
    <w:rsid w:val="006603F2"/>
    <w:rsid w:val="00660F32"/>
    <w:rsid w:val="0066170C"/>
    <w:rsid w:val="00661CA0"/>
    <w:rsid w:val="006626F0"/>
    <w:rsid w:val="006628E8"/>
    <w:rsid w:val="006633B0"/>
    <w:rsid w:val="006645C6"/>
    <w:rsid w:val="006645F9"/>
    <w:rsid w:val="00664751"/>
    <w:rsid w:val="00664ED4"/>
    <w:rsid w:val="00664F44"/>
    <w:rsid w:val="00665060"/>
    <w:rsid w:val="00665DC7"/>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A8D"/>
    <w:rsid w:val="00677FA4"/>
    <w:rsid w:val="00680734"/>
    <w:rsid w:val="006811A5"/>
    <w:rsid w:val="00681240"/>
    <w:rsid w:val="00681414"/>
    <w:rsid w:val="006824A9"/>
    <w:rsid w:val="00682575"/>
    <w:rsid w:val="00682DB5"/>
    <w:rsid w:val="006832CB"/>
    <w:rsid w:val="006834CB"/>
    <w:rsid w:val="006837F4"/>
    <w:rsid w:val="00684C03"/>
    <w:rsid w:val="00684F55"/>
    <w:rsid w:val="0068502F"/>
    <w:rsid w:val="006850DC"/>
    <w:rsid w:val="00685B70"/>
    <w:rsid w:val="00687520"/>
    <w:rsid w:val="0069191B"/>
    <w:rsid w:val="00691B71"/>
    <w:rsid w:val="00692DC4"/>
    <w:rsid w:val="00694065"/>
    <w:rsid w:val="0069520F"/>
    <w:rsid w:val="00695A0B"/>
    <w:rsid w:val="00696E6A"/>
    <w:rsid w:val="006A03BA"/>
    <w:rsid w:val="006A03D7"/>
    <w:rsid w:val="006A14C2"/>
    <w:rsid w:val="006A1816"/>
    <w:rsid w:val="006A1BC0"/>
    <w:rsid w:val="006A1FF4"/>
    <w:rsid w:val="006A3F07"/>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C6B"/>
    <w:rsid w:val="006B55C7"/>
    <w:rsid w:val="006B5928"/>
    <w:rsid w:val="006B612B"/>
    <w:rsid w:val="006B6980"/>
    <w:rsid w:val="006C01C2"/>
    <w:rsid w:val="006C0E58"/>
    <w:rsid w:val="006C12DA"/>
    <w:rsid w:val="006C13C0"/>
    <w:rsid w:val="006C16CC"/>
    <w:rsid w:val="006C1A4D"/>
    <w:rsid w:val="006C1E6C"/>
    <w:rsid w:val="006C21B2"/>
    <w:rsid w:val="006C25FC"/>
    <w:rsid w:val="006C2948"/>
    <w:rsid w:val="006C34B4"/>
    <w:rsid w:val="006C34C2"/>
    <w:rsid w:val="006C3FBD"/>
    <w:rsid w:val="006C40FF"/>
    <w:rsid w:val="006C44AA"/>
    <w:rsid w:val="006C509A"/>
    <w:rsid w:val="006C5B24"/>
    <w:rsid w:val="006C5CC6"/>
    <w:rsid w:val="006C67A7"/>
    <w:rsid w:val="006C6A9A"/>
    <w:rsid w:val="006C6E90"/>
    <w:rsid w:val="006C7A20"/>
    <w:rsid w:val="006D0447"/>
    <w:rsid w:val="006D0A9E"/>
    <w:rsid w:val="006D1D4B"/>
    <w:rsid w:val="006D2065"/>
    <w:rsid w:val="006D23D0"/>
    <w:rsid w:val="006D2C73"/>
    <w:rsid w:val="006D3380"/>
    <w:rsid w:val="006D38F8"/>
    <w:rsid w:val="006D39F9"/>
    <w:rsid w:val="006D46B9"/>
    <w:rsid w:val="006D4738"/>
    <w:rsid w:val="006D50E0"/>
    <w:rsid w:val="006D5F3E"/>
    <w:rsid w:val="006D6023"/>
    <w:rsid w:val="006E01E9"/>
    <w:rsid w:val="006E06AA"/>
    <w:rsid w:val="006E2756"/>
    <w:rsid w:val="006E37D2"/>
    <w:rsid w:val="006E38D6"/>
    <w:rsid w:val="006E39B9"/>
    <w:rsid w:val="006E4010"/>
    <w:rsid w:val="006E4198"/>
    <w:rsid w:val="006E42EF"/>
    <w:rsid w:val="006E4C34"/>
    <w:rsid w:val="006E5048"/>
    <w:rsid w:val="006E521C"/>
    <w:rsid w:val="006E5397"/>
    <w:rsid w:val="006E54B0"/>
    <w:rsid w:val="006E62E7"/>
    <w:rsid w:val="006E65A2"/>
    <w:rsid w:val="006E6928"/>
    <w:rsid w:val="006E7078"/>
    <w:rsid w:val="006E7D5E"/>
    <w:rsid w:val="006F009F"/>
    <w:rsid w:val="006F0B5E"/>
    <w:rsid w:val="006F105A"/>
    <w:rsid w:val="006F129C"/>
    <w:rsid w:val="006F153C"/>
    <w:rsid w:val="006F1BAA"/>
    <w:rsid w:val="006F1BC7"/>
    <w:rsid w:val="006F20AD"/>
    <w:rsid w:val="006F255D"/>
    <w:rsid w:val="006F2FE0"/>
    <w:rsid w:val="006F3D48"/>
    <w:rsid w:val="006F3D7D"/>
    <w:rsid w:val="006F3F21"/>
    <w:rsid w:val="006F45FF"/>
    <w:rsid w:val="006F5E3B"/>
    <w:rsid w:val="006F5E7A"/>
    <w:rsid w:val="006F5F35"/>
    <w:rsid w:val="006F647A"/>
    <w:rsid w:val="006F7623"/>
    <w:rsid w:val="006F7AA6"/>
    <w:rsid w:val="00700207"/>
    <w:rsid w:val="00700DFC"/>
    <w:rsid w:val="007021F1"/>
    <w:rsid w:val="0070273C"/>
    <w:rsid w:val="00702AED"/>
    <w:rsid w:val="00702CDE"/>
    <w:rsid w:val="00702EB0"/>
    <w:rsid w:val="00703E6C"/>
    <w:rsid w:val="007045D6"/>
    <w:rsid w:val="00704C11"/>
    <w:rsid w:val="00704D2A"/>
    <w:rsid w:val="007058FE"/>
    <w:rsid w:val="00705D98"/>
    <w:rsid w:val="007061C6"/>
    <w:rsid w:val="00706443"/>
    <w:rsid w:val="0070714B"/>
    <w:rsid w:val="00707417"/>
    <w:rsid w:val="00707A25"/>
    <w:rsid w:val="007107A8"/>
    <w:rsid w:val="00710F84"/>
    <w:rsid w:val="00711474"/>
    <w:rsid w:val="007116C8"/>
    <w:rsid w:val="007117A3"/>
    <w:rsid w:val="00711FA7"/>
    <w:rsid w:val="007121A8"/>
    <w:rsid w:val="0071225F"/>
    <w:rsid w:val="00712D79"/>
    <w:rsid w:val="00712E6F"/>
    <w:rsid w:val="00712FC7"/>
    <w:rsid w:val="00713CD8"/>
    <w:rsid w:val="00714C05"/>
    <w:rsid w:val="00714E29"/>
    <w:rsid w:val="00716289"/>
    <w:rsid w:val="007162D0"/>
    <w:rsid w:val="00716421"/>
    <w:rsid w:val="0071659C"/>
    <w:rsid w:val="007171DE"/>
    <w:rsid w:val="00720406"/>
    <w:rsid w:val="00720677"/>
    <w:rsid w:val="00720CB2"/>
    <w:rsid w:val="0072113E"/>
    <w:rsid w:val="00721940"/>
    <w:rsid w:val="00721C7E"/>
    <w:rsid w:val="00721EF4"/>
    <w:rsid w:val="007225E6"/>
    <w:rsid w:val="0072270B"/>
    <w:rsid w:val="00722E10"/>
    <w:rsid w:val="007231DF"/>
    <w:rsid w:val="007233F1"/>
    <w:rsid w:val="00723CBC"/>
    <w:rsid w:val="00723FC3"/>
    <w:rsid w:val="00724089"/>
    <w:rsid w:val="00726370"/>
    <w:rsid w:val="007263B1"/>
    <w:rsid w:val="0072647D"/>
    <w:rsid w:val="007272F6"/>
    <w:rsid w:val="00727EBA"/>
    <w:rsid w:val="00730E06"/>
    <w:rsid w:val="0073218D"/>
    <w:rsid w:val="00732B3C"/>
    <w:rsid w:val="00732D57"/>
    <w:rsid w:val="00733538"/>
    <w:rsid w:val="00733AF8"/>
    <w:rsid w:val="00733C2A"/>
    <w:rsid w:val="00733C79"/>
    <w:rsid w:val="00734013"/>
    <w:rsid w:val="00735060"/>
    <w:rsid w:val="0073562E"/>
    <w:rsid w:val="00735AD3"/>
    <w:rsid w:val="00735C95"/>
    <w:rsid w:val="007361AC"/>
    <w:rsid w:val="00740B13"/>
    <w:rsid w:val="00740D0E"/>
    <w:rsid w:val="00740E2F"/>
    <w:rsid w:val="007415E0"/>
    <w:rsid w:val="0074160A"/>
    <w:rsid w:val="00741763"/>
    <w:rsid w:val="0074180F"/>
    <w:rsid w:val="00742F82"/>
    <w:rsid w:val="00743284"/>
    <w:rsid w:val="00743430"/>
    <w:rsid w:val="00743EA2"/>
    <w:rsid w:val="007442CB"/>
    <w:rsid w:val="00744BF2"/>
    <w:rsid w:val="00744E64"/>
    <w:rsid w:val="00744FE3"/>
    <w:rsid w:val="0074541B"/>
    <w:rsid w:val="00745C8B"/>
    <w:rsid w:val="00746AE3"/>
    <w:rsid w:val="007470FB"/>
    <w:rsid w:val="007475A8"/>
    <w:rsid w:val="00747614"/>
    <w:rsid w:val="007478B0"/>
    <w:rsid w:val="00747E19"/>
    <w:rsid w:val="00750104"/>
    <w:rsid w:val="0075077D"/>
    <w:rsid w:val="00751315"/>
    <w:rsid w:val="0075139A"/>
    <w:rsid w:val="00752DB4"/>
    <w:rsid w:val="00752DCD"/>
    <w:rsid w:val="00753C0F"/>
    <w:rsid w:val="00754D78"/>
    <w:rsid w:val="00754EDA"/>
    <w:rsid w:val="00755374"/>
    <w:rsid w:val="007553D0"/>
    <w:rsid w:val="00755921"/>
    <w:rsid w:val="00756A04"/>
    <w:rsid w:val="00760C20"/>
    <w:rsid w:val="0076116A"/>
    <w:rsid w:val="00761DA7"/>
    <w:rsid w:val="00761E12"/>
    <w:rsid w:val="00762253"/>
    <w:rsid w:val="00762318"/>
    <w:rsid w:val="0076255C"/>
    <w:rsid w:val="007644E5"/>
    <w:rsid w:val="00764669"/>
    <w:rsid w:val="007649FD"/>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3F"/>
    <w:rsid w:val="007733DC"/>
    <w:rsid w:val="00773924"/>
    <w:rsid w:val="00774F06"/>
    <w:rsid w:val="00774F6C"/>
    <w:rsid w:val="00775739"/>
    <w:rsid w:val="007766FE"/>
    <w:rsid w:val="00776F4B"/>
    <w:rsid w:val="007770BC"/>
    <w:rsid w:val="00777101"/>
    <w:rsid w:val="00777ACE"/>
    <w:rsid w:val="00780017"/>
    <w:rsid w:val="007800C7"/>
    <w:rsid w:val="00780231"/>
    <w:rsid w:val="007806FC"/>
    <w:rsid w:val="00780D47"/>
    <w:rsid w:val="007817BC"/>
    <w:rsid w:val="00781F02"/>
    <w:rsid w:val="00783323"/>
    <w:rsid w:val="00784636"/>
    <w:rsid w:val="0078495C"/>
    <w:rsid w:val="00784E7E"/>
    <w:rsid w:val="00785CF7"/>
    <w:rsid w:val="007866F5"/>
    <w:rsid w:val="007869AF"/>
    <w:rsid w:val="007874F2"/>
    <w:rsid w:val="00787C94"/>
    <w:rsid w:val="00791C6B"/>
    <w:rsid w:val="00792372"/>
    <w:rsid w:val="007925FF"/>
    <w:rsid w:val="007928A8"/>
    <w:rsid w:val="00792C3A"/>
    <w:rsid w:val="00792C9E"/>
    <w:rsid w:val="007939FE"/>
    <w:rsid w:val="00793D3A"/>
    <w:rsid w:val="0079424B"/>
    <w:rsid w:val="007947D2"/>
    <w:rsid w:val="00794899"/>
    <w:rsid w:val="007948AD"/>
    <w:rsid w:val="00794C0D"/>
    <w:rsid w:val="00794D88"/>
    <w:rsid w:val="00795B9F"/>
    <w:rsid w:val="00796319"/>
    <w:rsid w:val="007969A8"/>
    <w:rsid w:val="0079741C"/>
    <w:rsid w:val="00797C16"/>
    <w:rsid w:val="007A0353"/>
    <w:rsid w:val="007A047A"/>
    <w:rsid w:val="007A05D6"/>
    <w:rsid w:val="007A11A8"/>
    <w:rsid w:val="007A1DBC"/>
    <w:rsid w:val="007A209F"/>
    <w:rsid w:val="007A2109"/>
    <w:rsid w:val="007A234A"/>
    <w:rsid w:val="007A2648"/>
    <w:rsid w:val="007A284E"/>
    <w:rsid w:val="007A2EE4"/>
    <w:rsid w:val="007A4301"/>
    <w:rsid w:val="007A54F7"/>
    <w:rsid w:val="007A58BC"/>
    <w:rsid w:val="007A5905"/>
    <w:rsid w:val="007A5B2A"/>
    <w:rsid w:val="007A60C6"/>
    <w:rsid w:val="007A6A00"/>
    <w:rsid w:val="007A6E2E"/>
    <w:rsid w:val="007A7589"/>
    <w:rsid w:val="007A7B43"/>
    <w:rsid w:val="007A7CD6"/>
    <w:rsid w:val="007A7E8C"/>
    <w:rsid w:val="007A7FC8"/>
    <w:rsid w:val="007B04E0"/>
    <w:rsid w:val="007B08D2"/>
    <w:rsid w:val="007B0B35"/>
    <w:rsid w:val="007B0CE3"/>
    <w:rsid w:val="007B11AC"/>
    <w:rsid w:val="007B1209"/>
    <w:rsid w:val="007B1D65"/>
    <w:rsid w:val="007B1FF2"/>
    <w:rsid w:val="007B2A36"/>
    <w:rsid w:val="007B3951"/>
    <w:rsid w:val="007B3A7E"/>
    <w:rsid w:val="007B4EC9"/>
    <w:rsid w:val="007B4F54"/>
    <w:rsid w:val="007B5CA0"/>
    <w:rsid w:val="007B6193"/>
    <w:rsid w:val="007B61B1"/>
    <w:rsid w:val="007B6438"/>
    <w:rsid w:val="007B6584"/>
    <w:rsid w:val="007B6F24"/>
    <w:rsid w:val="007B78D5"/>
    <w:rsid w:val="007B7F6D"/>
    <w:rsid w:val="007C072D"/>
    <w:rsid w:val="007C0CC7"/>
    <w:rsid w:val="007C1437"/>
    <w:rsid w:val="007C15FF"/>
    <w:rsid w:val="007C1F89"/>
    <w:rsid w:val="007C2051"/>
    <w:rsid w:val="007C2F19"/>
    <w:rsid w:val="007C31E8"/>
    <w:rsid w:val="007C3D78"/>
    <w:rsid w:val="007C404E"/>
    <w:rsid w:val="007C4625"/>
    <w:rsid w:val="007C4B5B"/>
    <w:rsid w:val="007C5671"/>
    <w:rsid w:val="007C6C26"/>
    <w:rsid w:val="007C7F1E"/>
    <w:rsid w:val="007D0951"/>
    <w:rsid w:val="007D216C"/>
    <w:rsid w:val="007D2B16"/>
    <w:rsid w:val="007D2B8C"/>
    <w:rsid w:val="007D2F26"/>
    <w:rsid w:val="007D34BA"/>
    <w:rsid w:val="007D454C"/>
    <w:rsid w:val="007D6524"/>
    <w:rsid w:val="007D725E"/>
    <w:rsid w:val="007D733D"/>
    <w:rsid w:val="007D7F1A"/>
    <w:rsid w:val="007E0CEF"/>
    <w:rsid w:val="007E1086"/>
    <w:rsid w:val="007E11B4"/>
    <w:rsid w:val="007E14E2"/>
    <w:rsid w:val="007E167F"/>
    <w:rsid w:val="007E1CD5"/>
    <w:rsid w:val="007E1E65"/>
    <w:rsid w:val="007E3012"/>
    <w:rsid w:val="007E3061"/>
    <w:rsid w:val="007E32CC"/>
    <w:rsid w:val="007E36FC"/>
    <w:rsid w:val="007E3B8C"/>
    <w:rsid w:val="007E53ED"/>
    <w:rsid w:val="007E6D85"/>
    <w:rsid w:val="007E73DA"/>
    <w:rsid w:val="007E75E6"/>
    <w:rsid w:val="007F1B4B"/>
    <w:rsid w:val="007F212F"/>
    <w:rsid w:val="007F245B"/>
    <w:rsid w:val="007F2771"/>
    <w:rsid w:val="007F28D8"/>
    <w:rsid w:val="007F40B5"/>
    <w:rsid w:val="007F45BB"/>
    <w:rsid w:val="007F4AB9"/>
    <w:rsid w:val="007F4D76"/>
    <w:rsid w:val="007F7186"/>
    <w:rsid w:val="007F7419"/>
    <w:rsid w:val="007F78A2"/>
    <w:rsid w:val="007F7E02"/>
    <w:rsid w:val="007F7E4C"/>
    <w:rsid w:val="00800194"/>
    <w:rsid w:val="00801025"/>
    <w:rsid w:val="00801500"/>
    <w:rsid w:val="008020E2"/>
    <w:rsid w:val="00802FCD"/>
    <w:rsid w:val="0080381C"/>
    <w:rsid w:val="00803A4C"/>
    <w:rsid w:val="00804728"/>
    <w:rsid w:val="0080518B"/>
    <w:rsid w:val="0080569D"/>
    <w:rsid w:val="00805A22"/>
    <w:rsid w:val="008064AA"/>
    <w:rsid w:val="0080758C"/>
    <w:rsid w:val="008077C3"/>
    <w:rsid w:val="0080788C"/>
    <w:rsid w:val="00810135"/>
    <w:rsid w:val="00811364"/>
    <w:rsid w:val="00811ACC"/>
    <w:rsid w:val="0081287E"/>
    <w:rsid w:val="008128B9"/>
    <w:rsid w:val="00812914"/>
    <w:rsid w:val="00812F06"/>
    <w:rsid w:val="0081327E"/>
    <w:rsid w:val="00813550"/>
    <w:rsid w:val="00813D67"/>
    <w:rsid w:val="00814944"/>
    <w:rsid w:val="008164C1"/>
    <w:rsid w:val="008164DC"/>
    <w:rsid w:val="0081663E"/>
    <w:rsid w:val="00816D7E"/>
    <w:rsid w:val="00817413"/>
    <w:rsid w:val="00817916"/>
    <w:rsid w:val="00820AA1"/>
    <w:rsid w:val="00820BED"/>
    <w:rsid w:val="00821B72"/>
    <w:rsid w:val="0082266F"/>
    <w:rsid w:val="008227B6"/>
    <w:rsid w:val="00822813"/>
    <w:rsid w:val="00822962"/>
    <w:rsid w:val="0082304B"/>
    <w:rsid w:val="008232A9"/>
    <w:rsid w:val="008237DA"/>
    <w:rsid w:val="008247BE"/>
    <w:rsid w:val="00824854"/>
    <w:rsid w:val="00824DDA"/>
    <w:rsid w:val="008254C7"/>
    <w:rsid w:val="00826458"/>
    <w:rsid w:val="008273CF"/>
    <w:rsid w:val="00830BB7"/>
    <w:rsid w:val="00832AD2"/>
    <w:rsid w:val="00832AED"/>
    <w:rsid w:val="00832B18"/>
    <w:rsid w:val="008336D6"/>
    <w:rsid w:val="008338AF"/>
    <w:rsid w:val="00833EDD"/>
    <w:rsid w:val="00834380"/>
    <w:rsid w:val="0083488B"/>
    <w:rsid w:val="00835579"/>
    <w:rsid w:val="0083586A"/>
    <w:rsid w:val="00835951"/>
    <w:rsid w:val="00835E2F"/>
    <w:rsid w:val="00836FF6"/>
    <w:rsid w:val="0083742B"/>
    <w:rsid w:val="00837510"/>
    <w:rsid w:val="0084016B"/>
    <w:rsid w:val="00840355"/>
    <w:rsid w:val="00840586"/>
    <w:rsid w:val="00840658"/>
    <w:rsid w:val="00840D77"/>
    <w:rsid w:val="00840DED"/>
    <w:rsid w:val="0084147A"/>
    <w:rsid w:val="008415DE"/>
    <w:rsid w:val="008427CF"/>
    <w:rsid w:val="00842AE5"/>
    <w:rsid w:val="00842D01"/>
    <w:rsid w:val="00842D6F"/>
    <w:rsid w:val="008448C8"/>
    <w:rsid w:val="00844AA1"/>
    <w:rsid w:val="00845408"/>
    <w:rsid w:val="0084606F"/>
    <w:rsid w:val="00846791"/>
    <w:rsid w:val="00847968"/>
    <w:rsid w:val="00847A86"/>
    <w:rsid w:val="00847EF1"/>
    <w:rsid w:val="008502C0"/>
    <w:rsid w:val="00850D41"/>
    <w:rsid w:val="00850F0D"/>
    <w:rsid w:val="00851473"/>
    <w:rsid w:val="00851A34"/>
    <w:rsid w:val="00851C20"/>
    <w:rsid w:val="0085204C"/>
    <w:rsid w:val="008523C6"/>
    <w:rsid w:val="008525A2"/>
    <w:rsid w:val="0085307C"/>
    <w:rsid w:val="008545A4"/>
    <w:rsid w:val="00854933"/>
    <w:rsid w:val="00854C5C"/>
    <w:rsid w:val="008554A8"/>
    <w:rsid w:val="0085560D"/>
    <w:rsid w:val="00855798"/>
    <w:rsid w:val="00856451"/>
    <w:rsid w:val="00856B8D"/>
    <w:rsid w:val="0086017F"/>
    <w:rsid w:val="0086026C"/>
    <w:rsid w:val="0086033C"/>
    <w:rsid w:val="00860F42"/>
    <w:rsid w:val="00861837"/>
    <w:rsid w:val="00861A27"/>
    <w:rsid w:val="0086219A"/>
    <w:rsid w:val="008628ED"/>
    <w:rsid w:val="00862E1C"/>
    <w:rsid w:val="0086396D"/>
    <w:rsid w:val="00863E3C"/>
    <w:rsid w:val="008640AA"/>
    <w:rsid w:val="008647F3"/>
    <w:rsid w:val="00864C75"/>
    <w:rsid w:val="00864D26"/>
    <w:rsid w:val="00864D7D"/>
    <w:rsid w:val="008654F5"/>
    <w:rsid w:val="008675A5"/>
    <w:rsid w:val="00867C7B"/>
    <w:rsid w:val="00870A44"/>
    <w:rsid w:val="00870DD2"/>
    <w:rsid w:val="0087251C"/>
    <w:rsid w:val="008731BC"/>
    <w:rsid w:val="008732D2"/>
    <w:rsid w:val="00873376"/>
    <w:rsid w:val="008735C7"/>
    <w:rsid w:val="008737EE"/>
    <w:rsid w:val="00873B99"/>
    <w:rsid w:val="00873DE8"/>
    <w:rsid w:val="00873F2F"/>
    <w:rsid w:val="008749AA"/>
    <w:rsid w:val="00874EAB"/>
    <w:rsid w:val="00874ECF"/>
    <w:rsid w:val="00875494"/>
    <w:rsid w:val="00875C8B"/>
    <w:rsid w:val="00876480"/>
    <w:rsid w:val="0087651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698D"/>
    <w:rsid w:val="00886AC2"/>
    <w:rsid w:val="008873E1"/>
    <w:rsid w:val="008903D1"/>
    <w:rsid w:val="008910D1"/>
    <w:rsid w:val="0089190D"/>
    <w:rsid w:val="008924E4"/>
    <w:rsid w:val="00892675"/>
    <w:rsid w:val="00893218"/>
    <w:rsid w:val="00893305"/>
    <w:rsid w:val="0089374F"/>
    <w:rsid w:val="00893896"/>
    <w:rsid w:val="00893DAF"/>
    <w:rsid w:val="00894AE0"/>
    <w:rsid w:val="00894B0A"/>
    <w:rsid w:val="00894CD3"/>
    <w:rsid w:val="0089525B"/>
    <w:rsid w:val="00895F5E"/>
    <w:rsid w:val="00896D4B"/>
    <w:rsid w:val="00896FEE"/>
    <w:rsid w:val="00897F9B"/>
    <w:rsid w:val="008A149D"/>
    <w:rsid w:val="008A1BFB"/>
    <w:rsid w:val="008A2ACF"/>
    <w:rsid w:val="008A3890"/>
    <w:rsid w:val="008A4695"/>
    <w:rsid w:val="008A4E57"/>
    <w:rsid w:val="008A5176"/>
    <w:rsid w:val="008A67D9"/>
    <w:rsid w:val="008A6DEA"/>
    <w:rsid w:val="008A71F8"/>
    <w:rsid w:val="008B015A"/>
    <w:rsid w:val="008B0E15"/>
    <w:rsid w:val="008B176F"/>
    <w:rsid w:val="008B2590"/>
    <w:rsid w:val="008B287C"/>
    <w:rsid w:val="008B2B0A"/>
    <w:rsid w:val="008B3194"/>
    <w:rsid w:val="008B40AA"/>
    <w:rsid w:val="008B4202"/>
    <w:rsid w:val="008B4A90"/>
    <w:rsid w:val="008B4F08"/>
    <w:rsid w:val="008B5375"/>
    <w:rsid w:val="008B5765"/>
    <w:rsid w:val="008B60D0"/>
    <w:rsid w:val="008B6F18"/>
    <w:rsid w:val="008B75BF"/>
    <w:rsid w:val="008B7B5C"/>
    <w:rsid w:val="008C03E0"/>
    <w:rsid w:val="008C0D8D"/>
    <w:rsid w:val="008C2036"/>
    <w:rsid w:val="008C33D9"/>
    <w:rsid w:val="008C377D"/>
    <w:rsid w:val="008C38B7"/>
    <w:rsid w:val="008C4457"/>
    <w:rsid w:val="008C44FA"/>
    <w:rsid w:val="008C4B97"/>
    <w:rsid w:val="008C50E0"/>
    <w:rsid w:val="008C57D9"/>
    <w:rsid w:val="008C686C"/>
    <w:rsid w:val="008C6B93"/>
    <w:rsid w:val="008C7DA3"/>
    <w:rsid w:val="008D0EDD"/>
    <w:rsid w:val="008D1657"/>
    <w:rsid w:val="008D1D25"/>
    <w:rsid w:val="008D3B83"/>
    <w:rsid w:val="008D41B7"/>
    <w:rsid w:val="008D434C"/>
    <w:rsid w:val="008D43FB"/>
    <w:rsid w:val="008D55B5"/>
    <w:rsid w:val="008D55F1"/>
    <w:rsid w:val="008D690F"/>
    <w:rsid w:val="008D6BCD"/>
    <w:rsid w:val="008D7B8D"/>
    <w:rsid w:val="008E0CFB"/>
    <w:rsid w:val="008E19D7"/>
    <w:rsid w:val="008E1D8D"/>
    <w:rsid w:val="008E21C4"/>
    <w:rsid w:val="008E2EF4"/>
    <w:rsid w:val="008E2F83"/>
    <w:rsid w:val="008E48AE"/>
    <w:rsid w:val="008E4B78"/>
    <w:rsid w:val="008E528C"/>
    <w:rsid w:val="008E5E91"/>
    <w:rsid w:val="008E752B"/>
    <w:rsid w:val="008F06A8"/>
    <w:rsid w:val="008F0D39"/>
    <w:rsid w:val="008F0E23"/>
    <w:rsid w:val="008F0F46"/>
    <w:rsid w:val="008F12AE"/>
    <w:rsid w:val="008F2F7F"/>
    <w:rsid w:val="008F46BC"/>
    <w:rsid w:val="008F4715"/>
    <w:rsid w:val="008F4808"/>
    <w:rsid w:val="008F5333"/>
    <w:rsid w:val="008F54A6"/>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20D1"/>
    <w:rsid w:val="00902D2A"/>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C14"/>
    <w:rsid w:val="0092390C"/>
    <w:rsid w:val="009240F0"/>
    <w:rsid w:val="009255DC"/>
    <w:rsid w:val="00925CEF"/>
    <w:rsid w:val="00925F7F"/>
    <w:rsid w:val="0092649F"/>
    <w:rsid w:val="009272B2"/>
    <w:rsid w:val="0092763E"/>
    <w:rsid w:val="00927E38"/>
    <w:rsid w:val="00930324"/>
    <w:rsid w:val="00930907"/>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E0D"/>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910"/>
    <w:rsid w:val="00952A4E"/>
    <w:rsid w:val="009530FA"/>
    <w:rsid w:val="009534D6"/>
    <w:rsid w:val="00953C8B"/>
    <w:rsid w:val="0095440A"/>
    <w:rsid w:val="00954818"/>
    <w:rsid w:val="00954A14"/>
    <w:rsid w:val="00954EC0"/>
    <w:rsid w:val="00955158"/>
    <w:rsid w:val="00955164"/>
    <w:rsid w:val="009552F3"/>
    <w:rsid w:val="00955567"/>
    <w:rsid w:val="00955636"/>
    <w:rsid w:val="00955D19"/>
    <w:rsid w:val="009565EB"/>
    <w:rsid w:val="00956CBA"/>
    <w:rsid w:val="0095739D"/>
    <w:rsid w:val="00957CCC"/>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7324"/>
    <w:rsid w:val="00967854"/>
    <w:rsid w:val="00967CCA"/>
    <w:rsid w:val="009707E2"/>
    <w:rsid w:val="009707E8"/>
    <w:rsid w:val="00970A5D"/>
    <w:rsid w:val="00970B4D"/>
    <w:rsid w:val="00970E3D"/>
    <w:rsid w:val="009711E1"/>
    <w:rsid w:val="0097257F"/>
    <w:rsid w:val="009727A3"/>
    <w:rsid w:val="00972A81"/>
    <w:rsid w:val="00972E5C"/>
    <w:rsid w:val="009732F6"/>
    <w:rsid w:val="00973351"/>
    <w:rsid w:val="00973509"/>
    <w:rsid w:val="0097365A"/>
    <w:rsid w:val="00973862"/>
    <w:rsid w:val="00973BF7"/>
    <w:rsid w:val="00974A92"/>
    <w:rsid w:val="00975207"/>
    <w:rsid w:val="00975BF5"/>
    <w:rsid w:val="009766AD"/>
    <w:rsid w:val="00976ADC"/>
    <w:rsid w:val="009776EF"/>
    <w:rsid w:val="00980798"/>
    <w:rsid w:val="00980851"/>
    <w:rsid w:val="009815A5"/>
    <w:rsid w:val="009815DF"/>
    <w:rsid w:val="009817E2"/>
    <w:rsid w:val="00982CB8"/>
    <w:rsid w:val="00983879"/>
    <w:rsid w:val="009848B8"/>
    <w:rsid w:val="00984A1B"/>
    <w:rsid w:val="00985C67"/>
    <w:rsid w:val="00986D5F"/>
    <w:rsid w:val="009873FF"/>
    <w:rsid w:val="00987B5D"/>
    <w:rsid w:val="00987CA7"/>
    <w:rsid w:val="00990084"/>
    <w:rsid w:val="009905D0"/>
    <w:rsid w:val="00990FAB"/>
    <w:rsid w:val="00991558"/>
    <w:rsid w:val="00991E11"/>
    <w:rsid w:val="0099278B"/>
    <w:rsid w:val="00992FF4"/>
    <w:rsid w:val="00993289"/>
    <w:rsid w:val="009942C1"/>
    <w:rsid w:val="00995739"/>
    <w:rsid w:val="009961A8"/>
    <w:rsid w:val="00996277"/>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7321"/>
    <w:rsid w:val="009A7813"/>
    <w:rsid w:val="009A78C8"/>
    <w:rsid w:val="009A7953"/>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2C02"/>
    <w:rsid w:val="009C341C"/>
    <w:rsid w:val="009C360A"/>
    <w:rsid w:val="009C3989"/>
    <w:rsid w:val="009C4288"/>
    <w:rsid w:val="009C4987"/>
    <w:rsid w:val="009C4B41"/>
    <w:rsid w:val="009C4F5B"/>
    <w:rsid w:val="009C5C50"/>
    <w:rsid w:val="009C69EA"/>
    <w:rsid w:val="009C6F59"/>
    <w:rsid w:val="009C77DE"/>
    <w:rsid w:val="009D0574"/>
    <w:rsid w:val="009D0CF3"/>
    <w:rsid w:val="009D0DDA"/>
    <w:rsid w:val="009D12A3"/>
    <w:rsid w:val="009D1333"/>
    <w:rsid w:val="009D2806"/>
    <w:rsid w:val="009D2B59"/>
    <w:rsid w:val="009D2F99"/>
    <w:rsid w:val="009D3CCF"/>
    <w:rsid w:val="009D47D3"/>
    <w:rsid w:val="009D4859"/>
    <w:rsid w:val="009D50FF"/>
    <w:rsid w:val="009D52C2"/>
    <w:rsid w:val="009D643D"/>
    <w:rsid w:val="009D6759"/>
    <w:rsid w:val="009D6BDB"/>
    <w:rsid w:val="009D7259"/>
    <w:rsid w:val="009D76BB"/>
    <w:rsid w:val="009D7718"/>
    <w:rsid w:val="009E091C"/>
    <w:rsid w:val="009E1883"/>
    <w:rsid w:val="009E2046"/>
    <w:rsid w:val="009E2508"/>
    <w:rsid w:val="009E35CD"/>
    <w:rsid w:val="009E3BCD"/>
    <w:rsid w:val="009E4BCB"/>
    <w:rsid w:val="009E4FB2"/>
    <w:rsid w:val="009E5500"/>
    <w:rsid w:val="009E56AD"/>
    <w:rsid w:val="009E6227"/>
    <w:rsid w:val="009E69CD"/>
    <w:rsid w:val="009E6AC2"/>
    <w:rsid w:val="009F1DDA"/>
    <w:rsid w:val="009F3441"/>
    <w:rsid w:val="009F3B0D"/>
    <w:rsid w:val="009F3C1B"/>
    <w:rsid w:val="009F4279"/>
    <w:rsid w:val="009F44C7"/>
    <w:rsid w:val="009F450E"/>
    <w:rsid w:val="009F4C37"/>
    <w:rsid w:val="009F5BBC"/>
    <w:rsid w:val="009F6FE1"/>
    <w:rsid w:val="009F78FC"/>
    <w:rsid w:val="009F79F4"/>
    <w:rsid w:val="009F7A30"/>
    <w:rsid w:val="00A0040F"/>
    <w:rsid w:val="00A00AFE"/>
    <w:rsid w:val="00A01256"/>
    <w:rsid w:val="00A014DE"/>
    <w:rsid w:val="00A0185B"/>
    <w:rsid w:val="00A01C8E"/>
    <w:rsid w:val="00A01EE6"/>
    <w:rsid w:val="00A02B12"/>
    <w:rsid w:val="00A02F57"/>
    <w:rsid w:val="00A0375D"/>
    <w:rsid w:val="00A0400D"/>
    <w:rsid w:val="00A04536"/>
    <w:rsid w:val="00A04561"/>
    <w:rsid w:val="00A04FC5"/>
    <w:rsid w:val="00A050DC"/>
    <w:rsid w:val="00A053DB"/>
    <w:rsid w:val="00A055FD"/>
    <w:rsid w:val="00A05E30"/>
    <w:rsid w:val="00A05FD9"/>
    <w:rsid w:val="00A06664"/>
    <w:rsid w:val="00A06DF8"/>
    <w:rsid w:val="00A07043"/>
    <w:rsid w:val="00A071C1"/>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A97"/>
    <w:rsid w:val="00A16DEA"/>
    <w:rsid w:val="00A178DF"/>
    <w:rsid w:val="00A17B43"/>
    <w:rsid w:val="00A17DD7"/>
    <w:rsid w:val="00A20C86"/>
    <w:rsid w:val="00A216D2"/>
    <w:rsid w:val="00A2249A"/>
    <w:rsid w:val="00A23A16"/>
    <w:rsid w:val="00A23D90"/>
    <w:rsid w:val="00A247AE"/>
    <w:rsid w:val="00A2494B"/>
    <w:rsid w:val="00A2650A"/>
    <w:rsid w:val="00A265D7"/>
    <w:rsid w:val="00A26F5E"/>
    <w:rsid w:val="00A2724D"/>
    <w:rsid w:val="00A273E0"/>
    <w:rsid w:val="00A276FE"/>
    <w:rsid w:val="00A311E0"/>
    <w:rsid w:val="00A3297F"/>
    <w:rsid w:val="00A3349D"/>
    <w:rsid w:val="00A338CD"/>
    <w:rsid w:val="00A33FCD"/>
    <w:rsid w:val="00A342A0"/>
    <w:rsid w:val="00A34726"/>
    <w:rsid w:val="00A34C19"/>
    <w:rsid w:val="00A34F1B"/>
    <w:rsid w:val="00A3684B"/>
    <w:rsid w:val="00A40174"/>
    <w:rsid w:val="00A404FC"/>
    <w:rsid w:val="00A40733"/>
    <w:rsid w:val="00A41040"/>
    <w:rsid w:val="00A41379"/>
    <w:rsid w:val="00A41487"/>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D6F"/>
    <w:rsid w:val="00A468EC"/>
    <w:rsid w:val="00A46A9C"/>
    <w:rsid w:val="00A473FC"/>
    <w:rsid w:val="00A47407"/>
    <w:rsid w:val="00A47972"/>
    <w:rsid w:val="00A506D9"/>
    <w:rsid w:val="00A50ABB"/>
    <w:rsid w:val="00A50D32"/>
    <w:rsid w:val="00A51095"/>
    <w:rsid w:val="00A5109A"/>
    <w:rsid w:val="00A51369"/>
    <w:rsid w:val="00A516D1"/>
    <w:rsid w:val="00A522EC"/>
    <w:rsid w:val="00A52419"/>
    <w:rsid w:val="00A52441"/>
    <w:rsid w:val="00A52A1C"/>
    <w:rsid w:val="00A52B1A"/>
    <w:rsid w:val="00A52EC1"/>
    <w:rsid w:val="00A5410C"/>
    <w:rsid w:val="00A5486A"/>
    <w:rsid w:val="00A54AA1"/>
    <w:rsid w:val="00A55759"/>
    <w:rsid w:val="00A55C00"/>
    <w:rsid w:val="00A5632F"/>
    <w:rsid w:val="00A56A1C"/>
    <w:rsid w:val="00A56C5E"/>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FD8"/>
    <w:rsid w:val="00A64072"/>
    <w:rsid w:val="00A6452A"/>
    <w:rsid w:val="00A64ED6"/>
    <w:rsid w:val="00A653E5"/>
    <w:rsid w:val="00A65F1B"/>
    <w:rsid w:val="00A65F8B"/>
    <w:rsid w:val="00A6689A"/>
    <w:rsid w:val="00A6690A"/>
    <w:rsid w:val="00A67F9C"/>
    <w:rsid w:val="00A7053A"/>
    <w:rsid w:val="00A70BA0"/>
    <w:rsid w:val="00A72BC7"/>
    <w:rsid w:val="00A72BFB"/>
    <w:rsid w:val="00A73024"/>
    <w:rsid w:val="00A742D4"/>
    <w:rsid w:val="00A74B9D"/>
    <w:rsid w:val="00A74C7A"/>
    <w:rsid w:val="00A754CF"/>
    <w:rsid w:val="00A75F2D"/>
    <w:rsid w:val="00A76021"/>
    <w:rsid w:val="00A76490"/>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B12"/>
    <w:rsid w:val="00A82BD0"/>
    <w:rsid w:val="00A83AAA"/>
    <w:rsid w:val="00A83C5D"/>
    <w:rsid w:val="00A840C0"/>
    <w:rsid w:val="00A84139"/>
    <w:rsid w:val="00A847A4"/>
    <w:rsid w:val="00A84B5E"/>
    <w:rsid w:val="00A84FC1"/>
    <w:rsid w:val="00A8513D"/>
    <w:rsid w:val="00A8517E"/>
    <w:rsid w:val="00A85651"/>
    <w:rsid w:val="00A86045"/>
    <w:rsid w:val="00A8624E"/>
    <w:rsid w:val="00A86BB3"/>
    <w:rsid w:val="00A873C6"/>
    <w:rsid w:val="00A87460"/>
    <w:rsid w:val="00A87668"/>
    <w:rsid w:val="00A91628"/>
    <w:rsid w:val="00A921FB"/>
    <w:rsid w:val="00A924C1"/>
    <w:rsid w:val="00A92609"/>
    <w:rsid w:val="00A92FBC"/>
    <w:rsid w:val="00A93A38"/>
    <w:rsid w:val="00A942FB"/>
    <w:rsid w:val="00A96587"/>
    <w:rsid w:val="00A965E6"/>
    <w:rsid w:val="00A96D7D"/>
    <w:rsid w:val="00A97EF5"/>
    <w:rsid w:val="00AA1136"/>
    <w:rsid w:val="00AA1507"/>
    <w:rsid w:val="00AA1777"/>
    <w:rsid w:val="00AA24D3"/>
    <w:rsid w:val="00AA4447"/>
    <w:rsid w:val="00AA4579"/>
    <w:rsid w:val="00AA49F5"/>
    <w:rsid w:val="00AA506B"/>
    <w:rsid w:val="00AA5BD4"/>
    <w:rsid w:val="00AA5DDD"/>
    <w:rsid w:val="00AA62D4"/>
    <w:rsid w:val="00AA6791"/>
    <w:rsid w:val="00AA6C12"/>
    <w:rsid w:val="00AA7172"/>
    <w:rsid w:val="00AA76AE"/>
    <w:rsid w:val="00AA77D3"/>
    <w:rsid w:val="00AA793B"/>
    <w:rsid w:val="00AA7955"/>
    <w:rsid w:val="00AB0A8E"/>
    <w:rsid w:val="00AB19C0"/>
    <w:rsid w:val="00AB24FC"/>
    <w:rsid w:val="00AB26AB"/>
    <w:rsid w:val="00AB2C6B"/>
    <w:rsid w:val="00AB2F87"/>
    <w:rsid w:val="00AB41E7"/>
    <w:rsid w:val="00AB42A7"/>
    <w:rsid w:val="00AB53B2"/>
    <w:rsid w:val="00AB54F7"/>
    <w:rsid w:val="00AB6F98"/>
    <w:rsid w:val="00AB7200"/>
    <w:rsid w:val="00AC09E7"/>
    <w:rsid w:val="00AC0F5B"/>
    <w:rsid w:val="00AC1981"/>
    <w:rsid w:val="00AC2068"/>
    <w:rsid w:val="00AC2857"/>
    <w:rsid w:val="00AC2CF5"/>
    <w:rsid w:val="00AC30F4"/>
    <w:rsid w:val="00AC3317"/>
    <w:rsid w:val="00AC33F5"/>
    <w:rsid w:val="00AC403C"/>
    <w:rsid w:val="00AC4AC0"/>
    <w:rsid w:val="00AC519E"/>
    <w:rsid w:val="00AC5406"/>
    <w:rsid w:val="00AC68BA"/>
    <w:rsid w:val="00AC6CE3"/>
    <w:rsid w:val="00AC7371"/>
    <w:rsid w:val="00AC78C9"/>
    <w:rsid w:val="00AC7F70"/>
    <w:rsid w:val="00AC7FC7"/>
    <w:rsid w:val="00AD02B0"/>
    <w:rsid w:val="00AD048F"/>
    <w:rsid w:val="00AD0695"/>
    <w:rsid w:val="00AD1FF5"/>
    <w:rsid w:val="00AD2186"/>
    <w:rsid w:val="00AD2312"/>
    <w:rsid w:val="00AD3288"/>
    <w:rsid w:val="00AD34F6"/>
    <w:rsid w:val="00AD518F"/>
    <w:rsid w:val="00AD5CCC"/>
    <w:rsid w:val="00AD5E8F"/>
    <w:rsid w:val="00AD623D"/>
    <w:rsid w:val="00AD6EF7"/>
    <w:rsid w:val="00AD7033"/>
    <w:rsid w:val="00AD7334"/>
    <w:rsid w:val="00AD7927"/>
    <w:rsid w:val="00AE01C6"/>
    <w:rsid w:val="00AE05E8"/>
    <w:rsid w:val="00AE0716"/>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4D13"/>
    <w:rsid w:val="00B054C3"/>
    <w:rsid w:val="00B05A0E"/>
    <w:rsid w:val="00B06C6B"/>
    <w:rsid w:val="00B07EF3"/>
    <w:rsid w:val="00B10187"/>
    <w:rsid w:val="00B10479"/>
    <w:rsid w:val="00B10959"/>
    <w:rsid w:val="00B11117"/>
    <w:rsid w:val="00B11AD4"/>
    <w:rsid w:val="00B11C93"/>
    <w:rsid w:val="00B11CBE"/>
    <w:rsid w:val="00B1252B"/>
    <w:rsid w:val="00B13CBD"/>
    <w:rsid w:val="00B13D05"/>
    <w:rsid w:val="00B13D7B"/>
    <w:rsid w:val="00B156FF"/>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A3"/>
    <w:rsid w:val="00B33DA0"/>
    <w:rsid w:val="00B34224"/>
    <w:rsid w:val="00B345C6"/>
    <w:rsid w:val="00B34D58"/>
    <w:rsid w:val="00B35A45"/>
    <w:rsid w:val="00B35B97"/>
    <w:rsid w:val="00B3604A"/>
    <w:rsid w:val="00B36524"/>
    <w:rsid w:val="00B37CC9"/>
    <w:rsid w:val="00B4047D"/>
    <w:rsid w:val="00B40C0C"/>
    <w:rsid w:val="00B41EE4"/>
    <w:rsid w:val="00B436F3"/>
    <w:rsid w:val="00B438F7"/>
    <w:rsid w:val="00B43ECB"/>
    <w:rsid w:val="00B43F36"/>
    <w:rsid w:val="00B44168"/>
    <w:rsid w:val="00B44306"/>
    <w:rsid w:val="00B448A8"/>
    <w:rsid w:val="00B44A09"/>
    <w:rsid w:val="00B45288"/>
    <w:rsid w:val="00B455C4"/>
    <w:rsid w:val="00B460D4"/>
    <w:rsid w:val="00B463A3"/>
    <w:rsid w:val="00B46DFB"/>
    <w:rsid w:val="00B47421"/>
    <w:rsid w:val="00B5041D"/>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EA0"/>
    <w:rsid w:val="00B64752"/>
    <w:rsid w:val="00B64D4D"/>
    <w:rsid w:val="00B64DF1"/>
    <w:rsid w:val="00B658BB"/>
    <w:rsid w:val="00B65F5F"/>
    <w:rsid w:val="00B663CD"/>
    <w:rsid w:val="00B66772"/>
    <w:rsid w:val="00B6691E"/>
    <w:rsid w:val="00B67A37"/>
    <w:rsid w:val="00B67D0D"/>
    <w:rsid w:val="00B712F0"/>
    <w:rsid w:val="00B72955"/>
    <w:rsid w:val="00B731F5"/>
    <w:rsid w:val="00B732F5"/>
    <w:rsid w:val="00B73E95"/>
    <w:rsid w:val="00B75134"/>
    <w:rsid w:val="00B753A7"/>
    <w:rsid w:val="00B757E4"/>
    <w:rsid w:val="00B76CFF"/>
    <w:rsid w:val="00B777E2"/>
    <w:rsid w:val="00B77BAE"/>
    <w:rsid w:val="00B77C33"/>
    <w:rsid w:val="00B80231"/>
    <w:rsid w:val="00B82327"/>
    <w:rsid w:val="00B8255C"/>
    <w:rsid w:val="00B826E7"/>
    <w:rsid w:val="00B82ECA"/>
    <w:rsid w:val="00B831CE"/>
    <w:rsid w:val="00B833C5"/>
    <w:rsid w:val="00B83EC9"/>
    <w:rsid w:val="00B8427C"/>
    <w:rsid w:val="00B847C9"/>
    <w:rsid w:val="00B84AF4"/>
    <w:rsid w:val="00B85F09"/>
    <w:rsid w:val="00B866E8"/>
    <w:rsid w:val="00B86AC1"/>
    <w:rsid w:val="00B86EB4"/>
    <w:rsid w:val="00B87350"/>
    <w:rsid w:val="00B876EC"/>
    <w:rsid w:val="00B87FF4"/>
    <w:rsid w:val="00B900DA"/>
    <w:rsid w:val="00B91DED"/>
    <w:rsid w:val="00B921F9"/>
    <w:rsid w:val="00B92D5C"/>
    <w:rsid w:val="00B93B7C"/>
    <w:rsid w:val="00B94389"/>
    <w:rsid w:val="00B94A1B"/>
    <w:rsid w:val="00B94B8F"/>
    <w:rsid w:val="00B953FF"/>
    <w:rsid w:val="00B95C50"/>
    <w:rsid w:val="00B96F7C"/>
    <w:rsid w:val="00B97179"/>
    <w:rsid w:val="00B975C2"/>
    <w:rsid w:val="00B97B33"/>
    <w:rsid w:val="00B97BA1"/>
    <w:rsid w:val="00BA2991"/>
    <w:rsid w:val="00BA2ADF"/>
    <w:rsid w:val="00BA3194"/>
    <w:rsid w:val="00BA3421"/>
    <w:rsid w:val="00BA350C"/>
    <w:rsid w:val="00BA3FFA"/>
    <w:rsid w:val="00BA4C46"/>
    <w:rsid w:val="00BA4D4C"/>
    <w:rsid w:val="00BA512D"/>
    <w:rsid w:val="00BA62A2"/>
    <w:rsid w:val="00BA65AD"/>
    <w:rsid w:val="00BA6C99"/>
    <w:rsid w:val="00BA75FC"/>
    <w:rsid w:val="00BA78D3"/>
    <w:rsid w:val="00BA7922"/>
    <w:rsid w:val="00BA7AEE"/>
    <w:rsid w:val="00BA7CC1"/>
    <w:rsid w:val="00BB062A"/>
    <w:rsid w:val="00BB06AB"/>
    <w:rsid w:val="00BB09C6"/>
    <w:rsid w:val="00BB265B"/>
    <w:rsid w:val="00BB28E0"/>
    <w:rsid w:val="00BB2D44"/>
    <w:rsid w:val="00BB330B"/>
    <w:rsid w:val="00BB3CA9"/>
    <w:rsid w:val="00BB3CF7"/>
    <w:rsid w:val="00BB486B"/>
    <w:rsid w:val="00BB48A4"/>
    <w:rsid w:val="00BB5545"/>
    <w:rsid w:val="00BB5AFA"/>
    <w:rsid w:val="00BB60DA"/>
    <w:rsid w:val="00BB6698"/>
    <w:rsid w:val="00BB688A"/>
    <w:rsid w:val="00BB7462"/>
    <w:rsid w:val="00BB7DBF"/>
    <w:rsid w:val="00BB7F10"/>
    <w:rsid w:val="00BC011B"/>
    <w:rsid w:val="00BC06AF"/>
    <w:rsid w:val="00BC0775"/>
    <w:rsid w:val="00BC1D18"/>
    <w:rsid w:val="00BC25BD"/>
    <w:rsid w:val="00BC4159"/>
    <w:rsid w:val="00BC58E4"/>
    <w:rsid w:val="00BC5EB3"/>
    <w:rsid w:val="00BC624F"/>
    <w:rsid w:val="00BC6671"/>
    <w:rsid w:val="00BC7F39"/>
    <w:rsid w:val="00BD117A"/>
    <w:rsid w:val="00BD1416"/>
    <w:rsid w:val="00BD1E90"/>
    <w:rsid w:val="00BD2600"/>
    <w:rsid w:val="00BD2CD7"/>
    <w:rsid w:val="00BD31E0"/>
    <w:rsid w:val="00BD3487"/>
    <w:rsid w:val="00BD35E8"/>
    <w:rsid w:val="00BD3F35"/>
    <w:rsid w:val="00BD4B2E"/>
    <w:rsid w:val="00BD4BB9"/>
    <w:rsid w:val="00BD4E27"/>
    <w:rsid w:val="00BD4F26"/>
    <w:rsid w:val="00BD55EF"/>
    <w:rsid w:val="00BD60F0"/>
    <w:rsid w:val="00BD72F6"/>
    <w:rsid w:val="00BD7673"/>
    <w:rsid w:val="00BD7D64"/>
    <w:rsid w:val="00BE14AA"/>
    <w:rsid w:val="00BE17C6"/>
    <w:rsid w:val="00BE1F57"/>
    <w:rsid w:val="00BE279E"/>
    <w:rsid w:val="00BE2C31"/>
    <w:rsid w:val="00BE3207"/>
    <w:rsid w:val="00BE381E"/>
    <w:rsid w:val="00BE3B03"/>
    <w:rsid w:val="00BE5CB6"/>
    <w:rsid w:val="00BE5D21"/>
    <w:rsid w:val="00BE5E74"/>
    <w:rsid w:val="00BE756B"/>
    <w:rsid w:val="00BF0604"/>
    <w:rsid w:val="00BF062F"/>
    <w:rsid w:val="00BF07B4"/>
    <w:rsid w:val="00BF18C0"/>
    <w:rsid w:val="00BF1AF3"/>
    <w:rsid w:val="00BF2509"/>
    <w:rsid w:val="00BF2638"/>
    <w:rsid w:val="00BF2700"/>
    <w:rsid w:val="00BF29B7"/>
    <w:rsid w:val="00BF3B37"/>
    <w:rsid w:val="00BF3C90"/>
    <w:rsid w:val="00BF41D9"/>
    <w:rsid w:val="00BF4EC6"/>
    <w:rsid w:val="00BF5626"/>
    <w:rsid w:val="00BF68E1"/>
    <w:rsid w:val="00BF6904"/>
    <w:rsid w:val="00BF6BA8"/>
    <w:rsid w:val="00BF6E62"/>
    <w:rsid w:val="00BF6FCA"/>
    <w:rsid w:val="00BF740B"/>
    <w:rsid w:val="00BF76D0"/>
    <w:rsid w:val="00BF7B8F"/>
    <w:rsid w:val="00BF7F18"/>
    <w:rsid w:val="00C017DD"/>
    <w:rsid w:val="00C01D00"/>
    <w:rsid w:val="00C01E62"/>
    <w:rsid w:val="00C0223A"/>
    <w:rsid w:val="00C022C1"/>
    <w:rsid w:val="00C02D06"/>
    <w:rsid w:val="00C0310C"/>
    <w:rsid w:val="00C033F9"/>
    <w:rsid w:val="00C036C3"/>
    <w:rsid w:val="00C057D8"/>
    <w:rsid w:val="00C06D21"/>
    <w:rsid w:val="00C10115"/>
    <w:rsid w:val="00C10895"/>
    <w:rsid w:val="00C11007"/>
    <w:rsid w:val="00C11127"/>
    <w:rsid w:val="00C11CDA"/>
    <w:rsid w:val="00C1319E"/>
    <w:rsid w:val="00C132CC"/>
    <w:rsid w:val="00C13642"/>
    <w:rsid w:val="00C14093"/>
    <w:rsid w:val="00C1567D"/>
    <w:rsid w:val="00C15DBE"/>
    <w:rsid w:val="00C17C92"/>
    <w:rsid w:val="00C20186"/>
    <w:rsid w:val="00C20268"/>
    <w:rsid w:val="00C20927"/>
    <w:rsid w:val="00C21341"/>
    <w:rsid w:val="00C2474C"/>
    <w:rsid w:val="00C249E0"/>
    <w:rsid w:val="00C24CD6"/>
    <w:rsid w:val="00C24DE1"/>
    <w:rsid w:val="00C24E76"/>
    <w:rsid w:val="00C2500A"/>
    <w:rsid w:val="00C25733"/>
    <w:rsid w:val="00C257B6"/>
    <w:rsid w:val="00C2620B"/>
    <w:rsid w:val="00C26221"/>
    <w:rsid w:val="00C26246"/>
    <w:rsid w:val="00C26271"/>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6718"/>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60773"/>
    <w:rsid w:val="00C62086"/>
    <w:rsid w:val="00C6320C"/>
    <w:rsid w:val="00C63676"/>
    <w:rsid w:val="00C64933"/>
    <w:rsid w:val="00C66B13"/>
    <w:rsid w:val="00C67AE5"/>
    <w:rsid w:val="00C70DCA"/>
    <w:rsid w:val="00C70EED"/>
    <w:rsid w:val="00C7128D"/>
    <w:rsid w:val="00C712A4"/>
    <w:rsid w:val="00C71DDB"/>
    <w:rsid w:val="00C7228C"/>
    <w:rsid w:val="00C723ED"/>
    <w:rsid w:val="00C72870"/>
    <w:rsid w:val="00C754CC"/>
    <w:rsid w:val="00C75ECE"/>
    <w:rsid w:val="00C76412"/>
    <w:rsid w:val="00C7658D"/>
    <w:rsid w:val="00C76C1F"/>
    <w:rsid w:val="00C77589"/>
    <w:rsid w:val="00C7777B"/>
    <w:rsid w:val="00C77782"/>
    <w:rsid w:val="00C778C9"/>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A85"/>
    <w:rsid w:val="00C86EB8"/>
    <w:rsid w:val="00C8745D"/>
    <w:rsid w:val="00C91E8B"/>
    <w:rsid w:val="00C92295"/>
    <w:rsid w:val="00C93D57"/>
    <w:rsid w:val="00C93D93"/>
    <w:rsid w:val="00C94015"/>
    <w:rsid w:val="00C94B1C"/>
    <w:rsid w:val="00C9616C"/>
    <w:rsid w:val="00C96B15"/>
    <w:rsid w:val="00C96C61"/>
    <w:rsid w:val="00C97080"/>
    <w:rsid w:val="00CA0576"/>
    <w:rsid w:val="00CA0748"/>
    <w:rsid w:val="00CA08B3"/>
    <w:rsid w:val="00CA14FB"/>
    <w:rsid w:val="00CA1F3E"/>
    <w:rsid w:val="00CA294A"/>
    <w:rsid w:val="00CA2BA4"/>
    <w:rsid w:val="00CA362F"/>
    <w:rsid w:val="00CA3F06"/>
    <w:rsid w:val="00CA4132"/>
    <w:rsid w:val="00CA443D"/>
    <w:rsid w:val="00CA666C"/>
    <w:rsid w:val="00CA6687"/>
    <w:rsid w:val="00CA6A10"/>
    <w:rsid w:val="00CA7FFD"/>
    <w:rsid w:val="00CB045E"/>
    <w:rsid w:val="00CB0679"/>
    <w:rsid w:val="00CB0F11"/>
    <w:rsid w:val="00CB1C4B"/>
    <w:rsid w:val="00CB23A2"/>
    <w:rsid w:val="00CB24C2"/>
    <w:rsid w:val="00CB2753"/>
    <w:rsid w:val="00CB3E91"/>
    <w:rsid w:val="00CB4207"/>
    <w:rsid w:val="00CB591F"/>
    <w:rsid w:val="00CB5A3E"/>
    <w:rsid w:val="00CB5F02"/>
    <w:rsid w:val="00CB6171"/>
    <w:rsid w:val="00CB644A"/>
    <w:rsid w:val="00CB6628"/>
    <w:rsid w:val="00CB6715"/>
    <w:rsid w:val="00CB6835"/>
    <w:rsid w:val="00CB70B6"/>
    <w:rsid w:val="00CB7784"/>
    <w:rsid w:val="00CC050B"/>
    <w:rsid w:val="00CC06C5"/>
    <w:rsid w:val="00CC203F"/>
    <w:rsid w:val="00CC2FC9"/>
    <w:rsid w:val="00CC2FF1"/>
    <w:rsid w:val="00CC3C23"/>
    <w:rsid w:val="00CC522F"/>
    <w:rsid w:val="00CC59F6"/>
    <w:rsid w:val="00CC6039"/>
    <w:rsid w:val="00CC6635"/>
    <w:rsid w:val="00CC6D58"/>
    <w:rsid w:val="00CC711E"/>
    <w:rsid w:val="00CC73AD"/>
    <w:rsid w:val="00CC7B92"/>
    <w:rsid w:val="00CC7BEE"/>
    <w:rsid w:val="00CD1013"/>
    <w:rsid w:val="00CD1C31"/>
    <w:rsid w:val="00CD22C8"/>
    <w:rsid w:val="00CD2890"/>
    <w:rsid w:val="00CD2C1A"/>
    <w:rsid w:val="00CD3A34"/>
    <w:rsid w:val="00CD5469"/>
    <w:rsid w:val="00CD5540"/>
    <w:rsid w:val="00CD55FF"/>
    <w:rsid w:val="00CD5605"/>
    <w:rsid w:val="00CD60C3"/>
    <w:rsid w:val="00CD628C"/>
    <w:rsid w:val="00CD6B92"/>
    <w:rsid w:val="00CD766A"/>
    <w:rsid w:val="00CE0276"/>
    <w:rsid w:val="00CE03B4"/>
    <w:rsid w:val="00CE1BF0"/>
    <w:rsid w:val="00CE1F33"/>
    <w:rsid w:val="00CE25F0"/>
    <w:rsid w:val="00CE31B4"/>
    <w:rsid w:val="00CE3D66"/>
    <w:rsid w:val="00CE40CF"/>
    <w:rsid w:val="00CE4D7C"/>
    <w:rsid w:val="00CE5A70"/>
    <w:rsid w:val="00CE5B61"/>
    <w:rsid w:val="00CE6CD4"/>
    <w:rsid w:val="00CE718D"/>
    <w:rsid w:val="00CE739B"/>
    <w:rsid w:val="00CF05DA"/>
    <w:rsid w:val="00CF0EA2"/>
    <w:rsid w:val="00CF2C92"/>
    <w:rsid w:val="00CF2CFF"/>
    <w:rsid w:val="00CF34EB"/>
    <w:rsid w:val="00CF3621"/>
    <w:rsid w:val="00CF3A55"/>
    <w:rsid w:val="00CF59A6"/>
    <w:rsid w:val="00CF7AC1"/>
    <w:rsid w:val="00CF7D50"/>
    <w:rsid w:val="00D00164"/>
    <w:rsid w:val="00D00938"/>
    <w:rsid w:val="00D0107E"/>
    <w:rsid w:val="00D0108E"/>
    <w:rsid w:val="00D01649"/>
    <w:rsid w:val="00D01F60"/>
    <w:rsid w:val="00D01F65"/>
    <w:rsid w:val="00D02A6D"/>
    <w:rsid w:val="00D02C69"/>
    <w:rsid w:val="00D02F0B"/>
    <w:rsid w:val="00D04D2A"/>
    <w:rsid w:val="00D04F4E"/>
    <w:rsid w:val="00D0515B"/>
    <w:rsid w:val="00D063D5"/>
    <w:rsid w:val="00D06D11"/>
    <w:rsid w:val="00D077D2"/>
    <w:rsid w:val="00D07903"/>
    <w:rsid w:val="00D07A04"/>
    <w:rsid w:val="00D07CFD"/>
    <w:rsid w:val="00D10CCF"/>
    <w:rsid w:val="00D118F4"/>
    <w:rsid w:val="00D1254C"/>
    <w:rsid w:val="00D1367D"/>
    <w:rsid w:val="00D1385F"/>
    <w:rsid w:val="00D14BB1"/>
    <w:rsid w:val="00D1500D"/>
    <w:rsid w:val="00D1528E"/>
    <w:rsid w:val="00D156E0"/>
    <w:rsid w:val="00D16282"/>
    <w:rsid w:val="00D16719"/>
    <w:rsid w:val="00D16DCB"/>
    <w:rsid w:val="00D2110C"/>
    <w:rsid w:val="00D22F0A"/>
    <w:rsid w:val="00D23675"/>
    <w:rsid w:val="00D23A2B"/>
    <w:rsid w:val="00D23C5F"/>
    <w:rsid w:val="00D23E0A"/>
    <w:rsid w:val="00D24455"/>
    <w:rsid w:val="00D24678"/>
    <w:rsid w:val="00D24AE8"/>
    <w:rsid w:val="00D24DB4"/>
    <w:rsid w:val="00D24E7B"/>
    <w:rsid w:val="00D25EC4"/>
    <w:rsid w:val="00D26BE5"/>
    <w:rsid w:val="00D27DD5"/>
    <w:rsid w:val="00D27F96"/>
    <w:rsid w:val="00D30138"/>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203B"/>
    <w:rsid w:val="00D42273"/>
    <w:rsid w:val="00D42550"/>
    <w:rsid w:val="00D42EAF"/>
    <w:rsid w:val="00D43AAF"/>
    <w:rsid w:val="00D44025"/>
    <w:rsid w:val="00D442CB"/>
    <w:rsid w:val="00D44573"/>
    <w:rsid w:val="00D447C0"/>
    <w:rsid w:val="00D450BB"/>
    <w:rsid w:val="00D45772"/>
    <w:rsid w:val="00D4582D"/>
    <w:rsid w:val="00D45B9A"/>
    <w:rsid w:val="00D45EB5"/>
    <w:rsid w:val="00D45F28"/>
    <w:rsid w:val="00D4634A"/>
    <w:rsid w:val="00D464C3"/>
    <w:rsid w:val="00D4694A"/>
    <w:rsid w:val="00D46D27"/>
    <w:rsid w:val="00D47125"/>
    <w:rsid w:val="00D47785"/>
    <w:rsid w:val="00D477D6"/>
    <w:rsid w:val="00D4788D"/>
    <w:rsid w:val="00D47E6E"/>
    <w:rsid w:val="00D50390"/>
    <w:rsid w:val="00D504F2"/>
    <w:rsid w:val="00D50529"/>
    <w:rsid w:val="00D506C9"/>
    <w:rsid w:val="00D50D07"/>
    <w:rsid w:val="00D518F5"/>
    <w:rsid w:val="00D51CD8"/>
    <w:rsid w:val="00D52021"/>
    <w:rsid w:val="00D52337"/>
    <w:rsid w:val="00D5244A"/>
    <w:rsid w:val="00D526AF"/>
    <w:rsid w:val="00D52EAA"/>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C79"/>
    <w:rsid w:val="00D66DEE"/>
    <w:rsid w:val="00D672E2"/>
    <w:rsid w:val="00D6736C"/>
    <w:rsid w:val="00D7058C"/>
    <w:rsid w:val="00D7066B"/>
    <w:rsid w:val="00D70802"/>
    <w:rsid w:val="00D70FFE"/>
    <w:rsid w:val="00D710E7"/>
    <w:rsid w:val="00D712F7"/>
    <w:rsid w:val="00D72239"/>
    <w:rsid w:val="00D7271E"/>
    <w:rsid w:val="00D73626"/>
    <w:rsid w:val="00D73824"/>
    <w:rsid w:val="00D73E2F"/>
    <w:rsid w:val="00D744D1"/>
    <w:rsid w:val="00D75F0B"/>
    <w:rsid w:val="00D76C0E"/>
    <w:rsid w:val="00D80A89"/>
    <w:rsid w:val="00D80EC7"/>
    <w:rsid w:val="00D8102E"/>
    <w:rsid w:val="00D815B6"/>
    <w:rsid w:val="00D81733"/>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902C5"/>
    <w:rsid w:val="00D90E76"/>
    <w:rsid w:val="00D9265B"/>
    <w:rsid w:val="00D9286C"/>
    <w:rsid w:val="00D92C0A"/>
    <w:rsid w:val="00D92C6D"/>
    <w:rsid w:val="00D93214"/>
    <w:rsid w:val="00D937EB"/>
    <w:rsid w:val="00D93A26"/>
    <w:rsid w:val="00D94BBF"/>
    <w:rsid w:val="00D94F2D"/>
    <w:rsid w:val="00D95825"/>
    <w:rsid w:val="00D95A64"/>
    <w:rsid w:val="00D9617B"/>
    <w:rsid w:val="00D96637"/>
    <w:rsid w:val="00D974F2"/>
    <w:rsid w:val="00D9756F"/>
    <w:rsid w:val="00DA0C78"/>
    <w:rsid w:val="00DA0D28"/>
    <w:rsid w:val="00DA0F46"/>
    <w:rsid w:val="00DA13DB"/>
    <w:rsid w:val="00DA1AAC"/>
    <w:rsid w:val="00DA2326"/>
    <w:rsid w:val="00DA2863"/>
    <w:rsid w:val="00DA28EF"/>
    <w:rsid w:val="00DA2AA1"/>
    <w:rsid w:val="00DA477B"/>
    <w:rsid w:val="00DA4A9D"/>
    <w:rsid w:val="00DA5214"/>
    <w:rsid w:val="00DA53C9"/>
    <w:rsid w:val="00DA5870"/>
    <w:rsid w:val="00DA5F25"/>
    <w:rsid w:val="00DA5F5F"/>
    <w:rsid w:val="00DA6851"/>
    <w:rsid w:val="00DA7859"/>
    <w:rsid w:val="00DA7A85"/>
    <w:rsid w:val="00DB057F"/>
    <w:rsid w:val="00DB05C6"/>
    <w:rsid w:val="00DB0CEF"/>
    <w:rsid w:val="00DB28E5"/>
    <w:rsid w:val="00DB2F82"/>
    <w:rsid w:val="00DB34A3"/>
    <w:rsid w:val="00DB3A04"/>
    <w:rsid w:val="00DB42A2"/>
    <w:rsid w:val="00DB46DC"/>
    <w:rsid w:val="00DB57FF"/>
    <w:rsid w:val="00DB5852"/>
    <w:rsid w:val="00DB5855"/>
    <w:rsid w:val="00DB5D19"/>
    <w:rsid w:val="00DB5E5A"/>
    <w:rsid w:val="00DB6958"/>
    <w:rsid w:val="00DB7680"/>
    <w:rsid w:val="00DC1118"/>
    <w:rsid w:val="00DC16B3"/>
    <w:rsid w:val="00DC1B7A"/>
    <w:rsid w:val="00DC1C70"/>
    <w:rsid w:val="00DC247C"/>
    <w:rsid w:val="00DC28F7"/>
    <w:rsid w:val="00DC2C1D"/>
    <w:rsid w:val="00DC3351"/>
    <w:rsid w:val="00DC377A"/>
    <w:rsid w:val="00DC4136"/>
    <w:rsid w:val="00DC61EA"/>
    <w:rsid w:val="00DC6437"/>
    <w:rsid w:val="00DC6B10"/>
    <w:rsid w:val="00DC6BB0"/>
    <w:rsid w:val="00DC6E03"/>
    <w:rsid w:val="00DC6EDE"/>
    <w:rsid w:val="00DC711A"/>
    <w:rsid w:val="00DC7151"/>
    <w:rsid w:val="00DC72FC"/>
    <w:rsid w:val="00DC7367"/>
    <w:rsid w:val="00DC77D9"/>
    <w:rsid w:val="00DC7BE0"/>
    <w:rsid w:val="00DD07F5"/>
    <w:rsid w:val="00DD2A62"/>
    <w:rsid w:val="00DD2AA6"/>
    <w:rsid w:val="00DD2FDD"/>
    <w:rsid w:val="00DD4533"/>
    <w:rsid w:val="00DD48F4"/>
    <w:rsid w:val="00DD5000"/>
    <w:rsid w:val="00DD52AC"/>
    <w:rsid w:val="00DD5473"/>
    <w:rsid w:val="00DD597F"/>
    <w:rsid w:val="00DD5C79"/>
    <w:rsid w:val="00DD7BE3"/>
    <w:rsid w:val="00DE0994"/>
    <w:rsid w:val="00DE1200"/>
    <w:rsid w:val="00DE16C8"/>
    <w:rsid w:val="00DE1F24"/>
    <w:rsid w:val="00DE233F"/>
    <w:rsid w:val="00DE2412"/>
    <w:rsid w:val="00DE2950"/>
    <w:rsid w:val="00DE2B62"/>
    <w:rsid w:val="00DE3151"/>
    <w:rsid w:val="00DE4754"/>
    <w:rsid w:val="00DE4D74"/>
    <w:rsid w:val="00DE5779"/>
    <w:rsid w:val="00DE59DC"/>
    <w:rsid w:val="00DE5B06"/>
    <w:rsid w:val="00DE6F84"/>
    <w:rsid w:val="00DE72BC"/>
    <w:rsid w:val="00DE769C"/>
    <w:rsid w:val="00DE7FF3"/>
    <w:rsid w:val="00DF0098"/>
    <w:rsid w:val="00DF05AC"/>
    <w:rsid w:val="00DF060D"/>
    <w:rsid w:val="00DF063B"/>
    <w:rsid w:val="00DF080B"/>
    <w:rsid w:val="00DF1919"/>
    <w:rsid w:val="00DF1B3F"/>
    <w:rsid w:val="00DF1BC6"/>
    <w:rsid w:val="00DF1D37"/>
    <w:rsid w:val="00DF24F9"/>
    <w:rsid w:val="00DF2DE6"/>
    <w:rsid w:val="00DF3112"/>
    <w:rsid w:val="00DF326F"/>
    <w:rsid w:val="00DF346D"/>
    <w:rsid w:val="00DF3851"/>
    <w:rsid w:val="00DF3C67"/>
    <w:rsid w:val="00DF3EE0"/>
    <w:rsid w:val="00DF4291"/>
    <w:rsid w:val="00DF4469"/>
    <w:rsid w:val="00DF4E1F"/>
    <w:rsid w:val="00DF5DEB"/>
    <w:rsid w:val="00DF5FAD"/>
    <w:rsid w:val="00DF66DC"/>
    <w:rsid w:val="00DF6D1B"/>
    <w:rsid w:val="00DF6FC8"/>
    <w:rsid w:val="00DF7310"/>
    <w:rsid w:val="00DF7325"/>
    <w:rsid w:val="00E00A10"/>
    <w:rsid w:val="00E00DBC"/>
    <w:rsid w:val="00E018BA"/>
    <w:rsid w:val="00E01A2C"/>
    <w:rsid w:val="00E020DB"/>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E2E"/>
    <w:rsid w:val="00E13366"/>
    <w:rsid w:val="00E14202"/>
    <w:rsid w:val="00E14227"/>
    <w:rsid w:val="00E14644"/>
    <w:rsid w:val="00E14684"/>
    <w:rsid w:val="00E155A3"/>
    <w:rsid w:val="00E15638"/>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30D34"/>
    <w:rsid w:val="00E3162A"/>
    <w:rsid w:val="00E317E3"/>
    <w:rsid w:val="00E31DA8"/>
    <w:rsid w:val="00E32662"/>
    <w:rsid w:val="00E330C8"/>
    <w:rsid w:val="00E33AA6"/>
    <w:rsid w:val="00E33AC3"/>
    <w:rsid w:val="00E34035"/>
    <w:rsid w:val="00E34EF3"/>
    <w:rsid w:val="00E35267"/>
    <w:rsid w:val="00E3571C"/>
    <w:rsid w:val="00E35D0B"/>
    <w:rsid w:val="00E36570"/>
    <w:rsid w:val="00E37BF9"/>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3AEA"/>
    <w:rsid w:val="00E445B5"/>
    <w:rsid w:val="00E44F25"/>
    <w:rsid w:val="00E45B3E"/>
    <w:rsid w:val="00E462B7"/>
    <w:rsid w:val="00E46AFB"/>
    <w:rsid w:val="00E4793A"/>
    <w:rsid w:val="00E479F8"/>
    <w:rsid w:val="00E503DC"/>
    <w:rsid w:val="00E50417"/>
    <w:rsid w:val="00E504C5"/>
    <w:rsid w:val="00E50741"/>
    <w:rsid w:val="00E509C8"/>
    <w:rsid w:val="00E50A23"/>
    <w:rsid w:val="00E5157A"/>
    <w:rsid w:val="00E518E0"/>
    <w:rsid w:val="00E51A1C"/>
    <w:rsid w:val="00E52258"/>
    <w:rsid w:val="00E52405"/>
    <w:rsid w:val="00E526AB"/>
    <w:rsid w:val="00E527A1"/>
    <w:rsid w:val="00E52CB0"/>
    <w:rsid w:val="00E53375"/>
    <w:rsid w:val="00E5381C"/>
    <w:rsid w:val="00E54273"/>
    <w:rsid w:val="00E548C2"/>
    <w:rsid w:val="00E54BA1"/>
    <w:rsid w:val="00E55183"/>
    <w:rsid w:val="00E5525D"/>
    <w:rsid w:val="00E55CAA"/>
    <w:rsid w:val="00E56230"/>
    <w:rsid w:val="00E56285"/>
    <w:rsid w:val="00E5769B"/>
    <w:rsid w:val="00E57709"/>
    <w:rsid w:val="00E57947"/>
    <w:rsid w:val="00E60696"/>
    <w:rsid w:val="00E60F4A"/>
    <w:rsid w:val="00E61BAF"/>
    <w:rsid w:val="00E62BA1"/>
    <w:rsid w:val="00E62D8D"/>
    <w:rsid w:val="00E641E1"/>
    <w:rsid w:val="00E6430C"/>
    <w:rsid w:val="00E6442B"/>
    <w:rsid w:val="00E646A1"/>
    <w:rsid w:val="00E6540B"/>
    <w:rsid w:val="00E6581B"/>
    <w:rsid w:val="00E65EBB"/>
    <w:rsid w:val="00E71C21"/>
    <w:rsid w:val="00E72FA3"/>
    <w:rsid w:val="00E7441A"/>
    <w:rsid w:val="00E74B74"/>
    <w:rsid w:val="00E74D79"/>
    <w:rsid w:val="00E75672"/>
    <w:rsid w:val="00E75F0E"/>
    <w:rsid w:val="00E76749"/>
    <w:rsid w:val="00E76B01"/>
    <w:rsid w:val="00E775E5"/>
    <w:rsid w:val="00E779CD"/>
    <w:rsid w:val="00E803C9"/>
    <w:rsid w:val="00E8096F"/>
    <w:rsid w:val="00E80FA8"/>
    <w:rsid w:val="00E810EE"/>
    <w:rsid w:val="00E81A9B"/>
    <w:rsid w:val="00E81F37"/>
    <w:rsid w:val="00E82D2A"/>
    <w:rsid w:val="00E8317C"/>
    <w:rsid w:val="00E8406A"/>
    <w:rsid w:val="00E851D6"/>
    <w:rsid w:val="00E86CE6"/>
    <w:rsid w:val="00E86E94"/>
    <w:rsid w:val="00E87A29"/>
    <w:rsid w:val="00E87AC6"/>
    <w:rsid w:val="00E87BDA"/>
    <w:rsid w:val="00E9009A"/>
    <w:rsid w:val="00E901FD"/>
    <w:rsid w:val="00E912E3"/>
    <w:rsid w:val="00E9201B"/>
    <w:rsid w:val="00E92329"/>
    <w:rsid w:val="00E9285B"/>
    <w:rsid w:val="00E928A6"/>
    <w:rsid w:val="00E929AF"/>
    <w:rsid w:val="00E930AD"/>
    <w:rsid w:val="00E9326B"/>
    <w:rsid w:val="00E939E4"/>
    <w:rsid w:val="00E94563"/>
    <w:rsid w:val="00E94FE5"/>
    <w:rsid w:val="00E95341"/>
    <w:rsid w:val="00E95618"/>
    <w:rsid w:val="00E957CE"/>
    <w:rsid w:val="00E96134"/>
    <w:rsid w:val="00EA0BCD"/>
    <w:rsid w:val="00EA0DE8"/>
    <w:rsid w:val="00EA1E3E"/>
    <w:rsid w:val="00EA2158"/>
    <w:rsid w:val="00EA2CBE"/>
    <w:rsid w:val="00EA34CD"/>
    <w:rsid w:val="00EA42CF"/>
    <w:rsid w:val="00EA467B"/>
    <w:rsid w:val="00EA48BD"/>
    <w:rsid w:val="00EA4957"/>
    <w:rsid w:val="00EA4FD9"/>
    <w:rsid w:val="00EA63B6"/>
    <w:rsid w:val="00EA642C"/>
    <w:rsid w:val="00EA6702"/>
    <w:rsid w:val="00EA7597"/>
    <w:rsid w:val="00EA7D37"/>
    <w:rsid w:val="00EB0B03"/>
    <w:rsid w:val="00EB126E"/>
    <w:rsid w:val="00EB1369"/>
    <w:rsid w:val="00EB1882"/>
    <w:rsid w:val="00EB1DB6"/>
    <w:rsid w:val="00EB2034"/>
    <w:rsid w:val="00EB26A6"/>
    <w:rsid w:val="00EB2939"/>
    <w:rsid w:val="00EB3156"/>
    <w:rsid w:val="00EB391E"/>
    <w:rsid w:val="00EB3D2B"/>
    <w:rsid w:val="00EB3F20"/>
    <w:rsid w:val="00EB4095"/>
    <w:rsid w:val="00EB41C3"/>
    <w:rsid w:val="00EB48CB"/>
    <w:rsid w:val="00EB565B"/>
    <w:rsid w:val="00EB6A29"/>
    <w:rsid w:val="00EC0114"/>
    <w:rsid w:val="00EC03B8"/>
    <w:rsid w:val="00EC08E5"/>
    <w:rsid w:val="00EC0900"/>
    <w:rsid w:val="00EC150F"/>
    <w:rsid w:val="00EC15E0"/>
    <w:rsid w:val="00EC1C3B"/>
    <w:rsid w:val="00EC1F2C"/>
    <w:rsid w:val="00EC25E1"/>
    <w:rsid w:val="00EC292B"/>
    <w:rsid w:val="00EC3593"/>
    <w:rsid w:val="00EC3B6B"/>
    <w:rsid w:val="00EC4BBD"/>
    <w:rsid w:val="00EC62DD"/>
    <w:rsid w:val="00EC6865"/>
    <w:rsid w:val="00EC727A"/>
    <w:rsid w:val="00ED089E"/>
    <w:rsid w:val="00ED09B5"/>
    <w:rsid w:val="00ED0BD0"/>
    <w:rsid w:val="00ED0C31"/>
    <w:rsid w:val="00ED0F62"/>
    <w:rsid w:val="00ED0FF1"/>
    <w:rsid w:val="00ED18CA"/>
    <w:rsid w:val="00ED1A47"/>
    <w:rsid w:val="00ED1F53"/>
    <w:rsid w:val="00ED23CD"/>
    <w:rsid w:val="00ED24B3"/>
    <w:rsid w:val="00ED2536"/>
    <w:rsid w:val="00ED3199"/>
    <w:rsid w:val="00ED57FA"/>
    <w:rsid w:val="00ED5DB7"/>
    <w:rsid w:val="00ED66BC"/>
    <w:rsid w:val="00ED687D"/>
    <w:rsid w:val="00ED6CCB"/>
    <w:rsid w:val="00ED7634"/>
    <w:rsid w:val="00ED7715"/>
    <w:rsid w:val="00ED77CD"/>
    <w:rsid w:val="00ED7C81"/>
    <w:rsid w:val="00ED7EB8"/>
    <w:rsid w:val="00EE0321"/>
    <w:rsid w:val="00EE0626"/>
    <w:rsid w:val="00EE10BC"/>
    <w:rsid w:val="00EE13B7"/>
    <w:rsid w:val="00EE345B"/>
    <w:rsid w:val="00EE3729"/>
    <w:rsid w:val="00EE3D53"/>
    <w:rsid w:val="00EE3D9B"/>
    <w:rsid w:val="00EE437F"/>
    <w:rsid w:val="00EE440B"/>
    <w:rsid w:val="00EE4B48"/>
    <w:rsid w:val="00EE51B2"/>
    <w:rsid w:val="00EE5852"/>
    <w:rsid w:val="00EE744C"/>
    <w:rsid w:val="00EF1380"/>
    <w:rsid w:val="00EF1C4F"/>
    <w:rsid w:val="00EF258D"/>
    <w:rsid w:val="00EF2E93"/>
    <w:rsid w:val="00EF320D"/>
    <w:rsid w:val="00EF40C8"/>
    <w:rsid w:val="00EF425C"/>
    <w:rsid w:val="00EF4B21"/>
    <w:rsid w:val="00EF4BE3"/>
    <w:rsid w:val="00EF4F8E"/>
    <w:rsid w:val="00EF544B"/>
    <w:rsid w:val="00EF5B81"/>
    <w:rsid w:val="00EF6445"/>
    <w:rsid w:val="00EF6EC0"/>
    <w:rsid w:val="00EF7512"/>
    <w:rsid w:val="00F001C9"/>
    <w:rsid w:val="00F00DA7"/>
    <w:rsid w:val="00F0111B"/>
    <w:rsid w:val="00F0137E"/>
    <w:rsid w:val="00F0192A"/>
    <w:rsid w:val="00F01AA7"/>
    <w:rsid w:val="00F01AE1"/>
    <w:rsid w:val="00F01C68"/>
    <w:rsid w:val="00F01E4D"/>
    <w:rsid w:val="00F02CA4"/>
    <w:rsid w:val="00F035BD"/>
    <w:rsid w:val="00F0367A"/>
    <w:rsid w:val="00F03F08"/>
    <w:rsid w:val="00F048AE"/>
    <w:rsid w:val="00F049ED"/>
    <w:rsid w:val="00F05133"/>
    <w:rsid w:val="00F05ABB"/>
    <w:rsid w:val="00F05CA9"/>
    <w:rsid w:val="00F0669C"/>
    <w:rsid w:val="00F067C6"/>
    <w:rsid w:val="00F06ADE"/>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101D"/>
    <w:rsid w:val="00F22842"/>
    <w:rsid w:val="00F22D49"/>
    <w:rsid w:val="00F23554"/>
    <w:rsid w:val="00F2371E"/>
    <w:rsid w:val="00F23B53"/>
    <w:rsid w:val="00F24258"/>
    <w:rsid w:val="00F24A5E"/>
    <w:rsid w:val="00F25C1D"/>
    <w:rsid w:val="00F25F12"/>
    <w:rsid w:val="00F269B2"/>
    <w:rsid w:val="00F26B7F"/>
    <w:rsid w:val="00F26D32"/>
    <w:rsid w:val="00F30018"/>
    <w:rsid w:val="00F315C4"/>
    <w:rsid w:val="00F32A5F"/>
    <w:rsid w:val="00F32DD9"/>
    <w:rsid w:val="00F33354"/>
    <w:rsid w:val="00F33624"/>
    <w:rsid w:val="00F33EB5"/>
    <w:rsid w:val="00F35203"/>
    <w:rsid w:val="00F35DCE"/>
    <w:rsid w:val="00F362F5"/>
    <w:rsid w:val="00F363B3"/>
    <w:rsid w:val="00F36A20"/>
    <w:rsid w:val="00F36B4D"/>
    <w:rsid w:val="00F36BDB"/>
    <w:rsid w:val="00F36EDF"/>
    <w:rsid w:val="00F375B3"/>
    <w:rsid w:val="00F3783B"/>
    <w:rsid w:val="00F37F05"/>
    <w:rsid w:val="00F400D0"/>
    <w:rsid w:val="00F40136"/>
    <w:rsid w:val="00F404FB"/>
    <w:rsid w:val="00F41C82"/>
    <w:rsid w:val="00F41DE7"/>
    <w:rsid w:val="00F43B28"/>
    <w:rsid w:val="00F43DBE"/>
    <w:rsid w:val="00F43E7E"/>
    <w:rsid w:val="00F43F6A"/>
    <w:rsid w:val="00F44E85"/>
    <w:rsid w:val="00F45252"/>
    <w:rsid w:val="00F45B76"/>
    <w:rsid w:val="00F45FF4"/>
    <w:rsid w:val="00F46F69"/>
    <w:rsid w:val="00F47383"/>
    <w:rsid w:val="00F474A2"/>
    <w:rsid w:val="00F47CE1"/>
    <w:rsid w:val="00F50206"/>
    <w:rsid w:val="00F509FF"/>
    <w:rsid w:val="00F52336"/>
    <w:rsid w:val="00F52517"/>
    <w:rsid w:val="00F526DC"/>
    <w:rsid w:val="00F52A3B"/>
    <w:rsid w:val="00F53005"/>
    <w:rsid w:val="00F531AC"/>
    <w:rsid w:val="00F54601"/>
    <w:rsid w:val="00F54A27"/>
    <w:rsid w:val="00F54E9A"/>
    <w:rsid w:val="00F5533C"/>
    <w:rsid w:val="00F557F0"/>
    <w:rsid w:val="00F5661A"/>
    <w:rsid w:val="00F56E02"/>
    <w:rsid w:val="00F57691"/>
    <w:rsid w:val="00F57AC7"/>
    <w:rsid w:val="00F61A21"/>
    <w:rsid w:val="00F61D93"/>
    <w:rsid w:val="00F6258D"/>
    <w:rsid w:val="00F6260A"/>
    <w:rsid w:val="00F6285A"/>
    <w:rsid w:val="00F62D71"/>
    <w:rsid w:val="00F6411D"/>
    <w:rsid w:val="00F6438A"/>
    <w:rsid w:val="00F64D3E"/>
    <w:rsid w:val="00F6598E"/>
    <w:rsid w:val="00F66E8C"/>
    <w:rsid w:val="00F67023"/>
    <w:rsid w:val="00F6721B"/>
    <w:rsid w:val="00F6768F"/>
    <w:rsid w:val="00F679AE"/>
    <w:rsid w:val="00F7042D"/>
    <w:rsid w:val="00F708B2"/>
    <w:rsid w:val="00F71A3A"/>
    <w:rsid w:val="00F72469"/>
    <w:rsid w:val="00F72978"/>
    <w:rsid w:val="00F72E27"/>
    <w:rsid w:val="00F7371C"/>
    <w:rsid w:val="00F73F1D"/>
    <w:rsid w:val="00F7432B"/>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90FF2"/>
    <w:rsid w:val="00F91175"/>
    <w:rsid w:val="00F92017"/>
    <w:rsid w:val="00F92DE2"/>
    <w:rsid w:val="00F9314E"/>
    <w:rsid w:val="00F93425"/>
    <w:rsid w:val="00F935EF"/>
    <w:rsid w:val="00F943F4"/>
    <w:rsid w:val="00F94500"/>
    <w:rsid w:val="00F94F76"/>
    <w:rsid w:val="00F9568B"/>
    <w:rsid w:val="00F96762"/>
    <w:rsid w:val="00F96818"/>
    <w:rsid w:val="00F96BD8"/>
    <w:rsid w:val="00F970FC"/>
    <w:rsid w:val="00F972DE"/>
    <w:rsid w:val="00F97587"/>
    <w:rsid w:val="00F9798D"/>
    <w:rsid w:val="00FA03A0"/>
    <w:rsid w:val="00FA043B"/>
    <w:rsid w:val="00FA10DF"/>
    <w:rsid w:val="00FA1452"/>
    <w:rsid w:val="00FA16CF"/>
    <w:rsid w:val="00FA1BC3"/>
    <w:rsid w:val="00FA1F2D"/>
    <w:rsid w:val="00FA21D6"/>
    <w:rsid w:val="00FA2201"/>
    <w:rsid w:val="00FA22A6"/>
    <w:rsid w:val="00FA2A80"/>
    <w:rsid w:val="00FA3B12"/>
    <w:rsid w:val="00FA3CCA"/>
    <w:rsid w:val="00FA54D1"/>
    <w:rsid w:val="00FA5731"/>
    <w:rsid w:val="00FA69B3"/>
    <w:rsid w:val="00FA69E2"/>
    <w:rsid w:val="00FA71CF"/>
    <w:rsid w:val="00FA7316"/>
    <w:rsid w:val="00FB072B"/>
    <w:rsid w:val="00FB155E"/>
    <w:rsid w:val="00FB3463"/>
    <w:rsid w:val="00FB3474"/>
    <w:rsid w:val="00FB37A7"/>
    <w:rsid w:val="00FB4B89"/>
    <w:rsid w:val="00FB51BF"/>
    <w:rsid w:val="00FB5B02"/>
    <w:rsid w:val="00FB5F8B"/>
    <w:rsid w:val="00FB5FDF"/>
    <w:rsid w:val="00FB62DD"/>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0BF"/>
    <w:rsid w:val="00FC5551"/>
    <w:rsid w:val="00FC5E20"/>
    <w:rsid w:val="00FC5F4D"/>
    <w:rsid w:val="00FC7CF2"/>
    <w:rsid w:val="00FC7E77"/>
    <w:rsid w:val="00FD01F0"/>
    <w:rsid w:val="00FD121C"/>
    <w:rsid w:val="00FD1AFA"/>
    <w:rsid w:val="00FD303B"/>
    <w:rsid w:val="00FD48E2"/>
    <w:rsid w:val="00FD4F52"/>
    <w:rsid w:val="00FD4FD2"/>
    <w:rsid w:val="00FD57DA"/>
    <w:rsid w:val="00FD6076"/>
    <w:rsid w:val="00FD66AB"/>
    <w:rsid w:val="00FD6FEA"/>
    <w:rsid w:val="00FD7517"/>
    <w:rsid w:val="00FD7593"/>
    <w:rsid w:val="00FD771E"/>
    <w:rsid w:val="00FD77B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213C"/>
    <w:rsid w:val="00FE232E"/>
    <w:rsid w:val="00FE313C"/>
    <w:rsid w:val="00FE3F91"/>
    <w:rsid w:val="00FE47E0"/>
    <w:rsid w:val="00FE4870"/>
    <w:rsid w:val="00FE4A08"/>
    <w:rsid w:val="00FE4BEB"/>
    <w:rsid w:val="00FE5829"/>
    <w:rsid w:val="00FE5F8A"/>
    <w:rsid w:val="00FE5FDC"/>
    <w:rsid w:val="00FE6A43"/>
    <w:rsid w:val="00FE73F4"/>
    <w:rsid w:val="00FE7501"/>
    <w:rsid w:val="00FE79CE"/>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svg"/><Relationship Id="rId34"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sv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jpe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2.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3.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4.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42</Pages>
  <Words>47921</Words>
  <Characters>273155</Characters>
  <Application>Microsoft Office Word</Application>
  <DocSecurity>0</DocSecurity>
  <Lines>2276</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170</cp:revision>
  <dcterms:created xsi:type="dcterms:W3CDTF">2025-09-11T11:30:00Z</dcterms:created>
  <dcterms:modified xsi:type="dcterms:W3CDTF">2025-09-22T16:36:00Z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id="xa8fvTeS"/&gt;&lt;style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